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8B9FD" w14:textId="77777777" w:rsidR="009B0138" w:rsidRDefault="00C47063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p w14:paraId="2573DD54" w14:textId="77777777" w:rsidR="009B0138" w:rsidRDefault="00C47063">
      <w:pPr>
        <w:spacing w:after="0" w:line="259" w:lineRule="auto"/>
        <w:ind w:left="3779" w:firstLine="0"/>
        <w:jc w:val="left"/>
      </w:pPr>
      <w:r>
        <w:rPr>
          <w:noProof/>
        </w:rPr>
        <w:drawing>
          <wp:inline distT="0" distB="0" distL="0" distR="0" wp14:anchorId="28D24C9D" wp14:editId="26D1DE9B">
            <wp:extent cx="457200" cy="56896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E9EC1" w14:textId="77777777" w:rsidR="009B0138" w:rsidRDefault="00C47063">
      <w:pPr>
        <w:spacing w:after="0" w:line="259" w:lineRule="auto"/>
        <w:ind w:left="3779" w:right="11" w:firstLine="0"/>
        <w:jc w:val="center"/>
      </w:pPr>
      <w:r>
        <w:rPr>
          <w:sz w:val="24"/>
        </w:rPr>
        <w:t xml:space="preserve"> </w:t>
      </w:r>
    </w:p>
    <w:p w14:paraId="0B1D37A5" w14:textId="77777777" w:rsidR="009B0138" w:rsidRDefault="00C47063">
      <w:pPr>
        <w:spacing w:after="78" w:line="259" w:lineRule="auto"/>
        <w:ind w:left="0" w:right="11" w:firstLine="0"/>
        <w:jc w:val="center"/>
      </w:pPr>
      <w:r>
        <w:rPr>
          <w:sz w:val="24"/>
        </w:rPr>
        <w:t xml:space="preserve"> </w:t>
      </w:r>
    </w:p>
    <w:p w14:paraId="7AEC6D22" w14:textId="77777777" w:rsidR="009B0138" w:rsidRDefault="00C47063">
      <w:pPr>
        <w:spacing w:after="29" w:line="259" w:lineRule="auto"/>
        <w:ind w:left="10" w:right="73" w:hanging="10"/>
        <w:jc w:val="center"/>
      </w:pPr>
      <w:r>
        <w:rPr>
          <w:b/>
        </w:rPr>
        <w:t xml:space="preserve">АДМИНИСТРАЦИЯ МУНИЦИПАЛЬНОГО ОБРАЗОВАНИЯ  </w:t>
      </w:r>
    </w:p>
    <w:p w14:paraId="5B23BA65" w14:textId="77777777" w:rsidR="009B0138" w:rsidRDefault="00C47063">
      <w:pPr>
        <w:spacing w:after="97" w:line="259" w:lineRule="auto"/>
        <w:ind w:left="10" w:right="70" w:hanging="10"/>
        <w:jc w:val="center"/>
      </w:pPr>
      <w:r>
        <w:rPr>
          <w:b/>
        </w:rPr>
        <w:t xml:space="preserve">«ГОРОД КИРОВО-ЧЕПЕЦК» </w:t>
      </w:r>
    </w:p>
    <w:p w14:paraId="04B29714" w14:textId="77777777" w:rsidR="009B0138" w:rsidRDefault="00C47063">
      <w:pPr>
        <w:spacing w:after="153" w:line="259" w:lineRule="auto"/>
        <w:ind w:left="10" w:right="73" w:hanging="10"/>
        <w:jc w:val="center"/>
      </w:pPr>
      <w:r>
        <w:rPr>
          <w:b/>
        </w:rPr>
        <w:t>КИРОВСКОЙ ОБЛАСТИ</w:t>
      </w:r>
      <w:r>
        <w:rPr>
          <w:sz w:val="36"/>
        </w:rPr>
        <w:t xml:space="preserve"> </w:t>
      </w:r>
    </w:p>
    <w:p w14:paraId="525A7A56" w14:textId="77777777" w:rsidR="009B0138" w:rsidRDefault="00C47063">
      <w:pPr>
        <w:pStyle w:val="1"/>
      </w:pPr>
      <w:r>
        <w:t xml:space="preserve">ПОСТАНОВЛЕНИЕ </w:t>
      </w:r>
    </w:p>
    <w:p w14:paraId="74140530" w14:textId="77777777" w:rsidR="009B0138" w:rsidRDefault="00C47063">
      <w:pPr>
        <w:spacing w:after="0" w:line="259" w:lineRule="auto"/>
        <w:ind w:left="9" w:firstLine="0"/>
        <w:jc w:val="center"/>
      </w:pPr>
      <w:r>
        <w:rPr>
          <w:sz w:val="32"/>
        </w:rPr>
        <w:t xml:space="preserve"> </w:t>
      </w:r>
    </w:p>
    <w:p w14:paraId="3F17FB5F" w14:textId="77777777" w:rsidR="009B0138" w:rsidRDefault="00C47063">
      <w:pPr>
        <w:tabs>
          <w:tab w:val="center" w:pos="7810"/>
          <w:tab w:val="center" w:pos="9114"/>
        </w:tabs>
        <w:ind w:left="0" w:firstLine="0"/>
        <w:jc w:val="left"/>
      </w:pPr>
      <w:r>
        <w:t xml:space="preserve">30.10.2019 </w:t>
      </w:r>
      <w:r>
        <w:tab/>
        <w:t xml:space="preserve">    № </w:t>
      </w:r>
      <w:r>
        <w:tab/>
        <w:t xml:space="preserve">1535 </w:t>
      </w:r>
    </w:p>
    <w:p w14:paraId="16134BF3" w14:textId="77777777" w:rsidR="009B0138" w:rsidRDefault="00C47063">
      <w:pPr>
        <w:spacing w:after="56" w:line="259" w:lineRule="auto"/>
        <w:ind w:left="-123" w:right="-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55A34B" wp14:editId="5C665CEB">
                <wp:extent cx="6447790" cy="6096"/>
                <wp:effectExtent l="0" t="0" r="0" b="0"/>
                <wp:docPr id="52488" name="Group 5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6096"/>
                          <a:chOff x="0" y="0"/>
                          <a:chExt cx="6447790" cy="6096"/>
                        </a:xfrm>
                      </wpg:grpSpPr>
                      <wps:wsp>
                        <wps:cNvPr id="54984" name="Shape 54984"/>
                        <wps:cNvSpPr/>
                        <wps:spPr>
                          <a:xfrm>
                            <a:off x="0" y="0"/>
                            <a:ext cx="1152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9" h="9144">
                                <a:moveTo>
                                  <a:pt x="0" y="0"/>
                                </a:moveTo>
                                <a:lnTo>
                                  <a:pt x="1152449" y="0"/>
                                </a:lnTo>
                                <a:lnTo>
                                  <a:pt x="1152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85" name="Shape 54985"/>
                        <wps:cNvSpPr/>
                        <wps:spPr>
                          <a:xfrm>
                            <a:off x="5272786" y="0"/>
                            <a:ext cx="1175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4" h="9144">
                                <a:moveTo>
                                  <a:pt x="0" y="0"/>
                                </a:moveTo>
                                <a:lnTo>
                                  <a:pt x="1175004" y="0"/>
                                </a:lnTo>
                                <a:lnTo>
                                  <a:pt x="1175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88" style="width:507.7pt;height:0.47998pt;mso-position-horizontal-relative:char;mso-position-vertical-relative:line" coordsize="64477,60">
                <v:shape id="Shape 54986" style="position:absolute;width:11524;height:91;left:0;top:0;" coordsize="1152449,9144" path="m0,0l1152449,0l1152449,9144l0,9144l0,0">
                  <v:stroke weight="0pt" endcap="flat" joinstyle="miter" miterlimit="10" on="false" color="#000000" opacity="0"/>
                  <v:fill on="true" color="#000000"/>
                </v:shape>
                <v:shape id="Shape 54987" style="position:absolute;width:11750;height:91;left:52727;top:0;" coordsize="1175004,9144" path="m0,0l1175004,0l11750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5553FC" w14:textId="77777777" w:rsidR="009B0138" w:rsidRDefault="00C47063">
      <w:pPr>
        <w:spacing w:after="0" w:line="269" w:lineRule="auto"/>
        <w:ind w:left="296" w:right="355" w:hanging="10"/>
        <w:jc w:val="center"/>
      </w:pPr>
      <w:r>
        <w:t xml:space="preserve">г. Кирово-Чепецк </w:t>
      </w:r>
    </w:p>
    <w:p w14:paraId="4D83D8EA" w14:textId="77777777" w:rsidR="009B0138" w:rsidRDefault="00C47063">
      <w:pPr>
        <w:spacing w:after="17" w:line="259" w:lineRule="auto"/>
        <w:ind w:left="0" w:right="21" w:firstLine="0"/>
        <w:jc w:val="center"/>
      </w:pPr>
      <w:r>
        <w:rPr>
          <w:sz w:val="20"/>
        </w:rPr>
        <w:t xml:space="preserve"> </w:t>
      </w:r>
    </w:p>
    <w:p w14:paraId="56257846" w14:textId="77777777" w:rsidR="009B0138" w:rsidRDefault="00C47063">
      <w:pPr>
        <w:spacing w:after="0" w:line="259" w:lineRule="auto"/>
        <w:ind w:left="0" w:right="11" w:firstLine="0"/>
        <w:jc w:val="center"/>
      </w:pPr>
      <w:r>
        <w:rPr>
          <w:sz w:val="24"/>
        </w:rPr>
        <w:t xml:space="preserve"> </w:t>
      </w:r>
    </w:p>
    <w:p w14:paraId="76840B83" w14:textId="77777777" w:rsidR="009B0138" w:rsidRDefault="00C47063">
      <w:pPr>
        <w:spacing w:after="76" w:line="259" w:lineRule="auto"/>
        <w:ind w:left="0" w:right="11" w:firstLine="0"/>
        <w:jc w:val="center"/>
      </w:pPr>
      <w:r>
        <w:rPr>
          <w:sz w:val="24"/>
        </w:rPr>
        <w:t xml:space="preserve"> </w:t>
      </w:r>
    </w:p>
    <w:p w14:paraId="42BAAAFC" w14:textId="77777777" w:rsidR="009B0138" w:rsidRDefault="00C47063">
      <w:pPr>
        <w:spacing w:after="29" w:line="259" w:lineRule="auto"/>
        <w:ind w:left="10" w:right="70" w:hanging="10"/>
        <w:jc w:val="center"/>
      </w:pPr>
      <w:r>
        <w:rPr>
          <w:b/>
        </w:rPr>
        <w:t xml:space="preserve">Об утверждении муниципальной программы  </w:t>
      </w:r>
    </w:p>
    <w:p w14:paraId="0E3E4BE8" w14:textId="77777777" w:rsidR="009B0138" w:rsidRDefault="00C47063">
      <w:pPr>
        <w:spacing w:after="0" w:line="259" w:lineRule="auto"/>
        <w:ind w:left="10" w:right="74" w:hanging="10"/>
        <w:jc w:val="center"/>
      </w:pPr>
      <w:r>
        <w:rPr>
          <w:b/>
        </w:rPr>
        <w:t>«</w:t>
      </w:r>
      <w:r>
        <w:rPr>
          <w:b/>
        </w:rPr>
        <w:t xml:space="preserve">Обеспечение комфортным жильем и коммунальными услугами»  </w:t>
      </w:r>
    </w:p>
    <w:p w14:paraId="06F2CC44" w14:textId="77777777" w:rsidR="009B0138" w:rsidRDefault="00C47063">
      <w:pPr>
        <w:spacing w:after="133" w:line="259" w:lineRule="auto"/>
        <w:ind w:left="708" w:firstLine="0"/>
        <w:jc w:val="left"/>
      </w:pPr>
      <w:r>
        <w:t xml:space="preserve"> </w:t>
      </w:r>
    </w:p>
    <w:p w14:paraId="2B92FD09" w14:textId="77777777" w:rsidR="009B0138" w:rsidRDefault="00C47063">
      <w:pPr>
        <w:spacing w:after="186" w:line="259" w:lineRule="auto"/>
        <w:ind w:left="708" w:firstLine="0"/>
        <w:jc w:val="left"/>
      </w:pPr>
      <w:r>
        <w:t xml:space="preserve"> </w:t>
      </w:r>
    </w:p>
    <w:p w14:paraId="4101FBD1" w14:textId="77777777" w:rsidR="009B0138" w:rsidRDefault="00C47063">
      <w:pPr>
        <w:spacing w:line="388" w:lineRule="auto"/>
        <w:ind w:left="283" w:right="210"/>
      </w:pPr>
      <w:r>
        <w:t xml:space="preserve">В соответствии со статьей 179 </w:t>
      </w:r>
      <w:r>
        <w:t>Бюджетного кодекса Российской Федерации, на основании постановления администрации муниципального образования «Город Кирово-Чепецк» Кировской области от 01.07.2019 № 873 «О разработке и реализации муниципальных программ муниципального образования «Город Кир</w:t>
      </w:r>
      <w:r>
        <w:t xml:space="preserve">ово-Чепецк» Кировской области» администрация муниципального образования «Город Кирово-Чепецк» Кировской области ПОСТАНОВЛЯЕТ: </w:t>
      </w:r>
    </w:p>
    <w:p w14:paraId="04264796" w14:textId="77777777" w:rsidR="009B0138" w:rsidRDefault="00C47063">
      <w:pPr>
        <w:numPr>
          <w:ilvl w:val="0"/>
          <w:numId w:val="1"/>
        </w:numPr>
        <w:spacing w:line="395" w:lineRule="auto"/>
        <w:ind w:right="62"/>
      </w:pPr>
      <w:r>
        <w:t xml:space="preserve">Утвердить муниципальную программу «Обеспечение комфортным жильем и коммунальными услугами». Прилагается. </w:t>
      </w:r>
    </w:p>
    <w:p w14:paraId="4B9503FB" w14:textId="77777777" w:rsidR="009B0138" w:rsidRDefault="00C47063">
      <w:pPr>
        <w:numPr>
          <w:ilvl w:val="0"/>
          <w:numId w:val="1"/>
        </w:numPr>
        <w:spacing w:line="383" w:lineRule="auto"/>
        <w:ind w:right="62"/>
      </w:pPr>
      <w:r>
        <w:t>Отделу организационного</w:t>
      </w:r>
      <w:r>
        <w:t xml:space="preserve"> обеспечения администрации муниципального образования «Город Кирово-Чепецк» Кировской </w:t>
      </w:r>
      <w:proofErr w:type="gramStart"/>
      <w:r>
        <w:t xml:space="preserve">области  </w:t>
      </w:r>
      <w:r>
        <w:lastRenderedPageBreak/>
        <w:t>(</w:t>
      </w:r>
      <w:proofErr w:type="gramEnd"/>
      <w:r>
        <w:t xml:space="preserve">Колегова И.В.) обеспечить опубликование настоящего постановления в средствах массовой информации. </w:t>
      </w:r>
    </w:p>
    <w:p w14:paraId="2EC6A0C2" w14:textId="77777777" w:rsidR="009B0138" w:rsidRDefault="00C47063">
      <w:pPr>
        <w:numPr>
          <w:ilvl w:val="0"/>
          <w:numId w:val="1"/>
        </w:numPr>
        <w:spacing w:line="397" w:lineRule="auto"/>
        <w:ind w:right="62"/>
      </w:pPr>
      <w:r>
        <w:t>Муниципальному казенному учреждению «Центр бюджетного обслужи</w:t>
      </w:r>
      <w:r>
        <w:t xml:space="preserve">вания» города Кирово-Чепецка (Карманов Т.В.) обеспечить размещение на сайте муниципального образования «Город Кирово-Чепецк» Кировской области.  </w:t>
      </w:r>
    </w:p>
    <w:p w14:paraId="1511ED86" w14:textId="77777777" w:rsidR="009B0138" w:rsidRDefault="00C47063">
      <w:pPr>
        <w:numPr>
          <w:ilvl w:val="0"/>
          <w:numId w:val="1"/>
        </w:numPr>
        <w:spacing w:after="57" w:line="379" w:lineRule="auto"/>
        <w:ind w:right="62"/>
      </w:pPr>
      <w:r>
        <w:t>Контроль за исполнением настоящего постановления возложить на заместителя главы администрации муниципального о</w:t>
      </w:r>
      <w:r>
        <w:t xml:space="preserve">бразования «Город </w:t>
      </w:r>
    </w:p>
    <w:p w14:paraId="6BD1E640" w14:textId="77777777" w:rsidR="009B0138" w:rsidRDefault="00C47063">
      <w:pPr>
        <w:spacing w:after="169"/>
        <w:ind w:left="283" w:right="62" w:firstLine="0"/>
      </w:pPr>
      <w:r>
        <w:t xml:space="preserve">Кирово-Чепецк» Кировской области Копосова Д.В. </w:t>
      </w:r>
    </w:p>
    <w:p w14:paraId="6E7B0468" w14:textId="77777777" w:rsidR="009B0138" w:rsidRDefault="00C47063">
      <w:pPr>
        <w:numPr>
          <w:ilvl w:val="0"/>
          <w:numId w:val="1"/>
        </w:numPr>
        <w:spacing w:after="110"/>
        <w:ind w:right="62"/>
      </w:pPr>
      <w:r>
        <w:t xml:space="preserve">Настоящее постановление вступает в силу с 01.01.2020. </w:t>
      </w:r>
    </w:p>
    <w:p w14:paraId="0064FE00" w14:textId="77777777" w:rsidR="009B0138" w:rsidRDefault="00C47063">
      <w:pPr>
        <w:spacing w:after="217" w:line="259" w:lineRule="auto"/>
        <w:ind w:left="708" w:firstLine="0"/>
        <w:jc w:val="left"/>
      </w:pPr>
      <w:r>
        <w:t xml:space="preserve"> </w:t>
      </w:r>
    </w:p>
    <w:p w14:paraId="3D70EEFC" w14:textId="77777777" w:rsidR="009B0138" w:rsidRDefault="00C47063">
      <w:pPr>
        <w:ind w:left="283" w:right="4960" w:firstLine="0"/>
      </w:pPr>
      <w:r>
        <w:t xml:space="preserve">Глава </w:t>
      </w:r>
      <w:proofErr w:type="gramStart"/>
      <w:r>
        <w:t>администрации  муниципального</w:t>
      </w:r>
      <w:proofErr w:type="gramEnd"/>
      <w:r>
        <w:t xml:space="preserve"> образования  </w:t>
      </w:r>
    </w:p>
    <w:p w14:paraId="308D211A" w14:textId="77777777" w:rsidR="009B0138" w:rsidRDefault="00C47063">
      <w:pPr>
        <w:ind w:left="283" w:right="62" w:firstLine="0"/>
      </w:pPr>
      <w:r>
        <w:t xml:space="preserve">«Город Кирово-Чепецк» </w:t>
      </w:r>
    </w:p>
    <w:p w14:paraId="313BA55C" w14:textId="77777777" w:rsidR="009B0138" w:rsidRDefault="00C47063">
      <w:pPr>
        <w:ind w:left="283" w:right="62" w:firstLine="0"/>
      </w:pPr>
      <w:r>
        <w:t xml:space="preserve">Кировской области   </w:t>
      </w:r>
      <w:r>
        <w:t xml:space="preserve">                                                                  М.А. Шинкарёв </w:t>
      </w:r>
    </w:p>
    <w:p w14:paraId="584375C4" w14:textId="77777777" w:rsidR="009B0138" w:rsidRDefault="00C47063">
      <w:pPr>
        <w:spacing w:after="0" w:line="259" w:lineRule="auto"/>
        <w:ind w:left="283" w:firstLine="0"/>
        <w:jc w:val="left"/>
      </w:pPr>
      <w:r>
        <w:t xml:space="preserve"> </w:t>
      </w:r>
    </w:p>
    <w:p w14:paraId="2F09B4A6" w14:textId="77777777" w:rsidR="009B0138" w:rsidRDefault="00C47063">
      <w:pPr>
        <w:spacing w:after="0" w:line="259" w:lineRule="auto"/>
        <w:ind w:left="283" w:firstLine="0"/>
        <w:jc w:val="left"/>
      </w:pPr>
      <w:r>
        <w:t xml:space="preserve"> </w:t>
      </w:r>
    </w:p>
    <w:p w14:paraId="226412FB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7438F661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850E737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2C30C1C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FB473EC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78D01832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23D32EB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0D74BD8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3E857B94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1E2BC00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125320AC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1A1923B4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517B733A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080052D0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0F75A7C5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FB1D881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54CB9F95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2B6055A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3BF80897" w14:textId="77777777" w:rsidR="009B0138" w:rsidRDefault="00C47063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56E59DB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579E798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10B6A589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9F94126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7A453A79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CE134D5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76B4B966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0E397F16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ECD1A60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D79B53C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312A88E7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7D2D20C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7DD0DED0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5100C434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573D56F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7CFD54B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B369383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7C5C654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9567822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754B6E3D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9D11BB5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1620F135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08D23ACD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042674F6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5261B478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095534CA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4D6F104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4E8F2CE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57B7A632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3B6FB271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71D7091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F744A82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3B5B4348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3730E3C5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99EC266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0A94A7FD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03FD3BBA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4E9057F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1A849216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AE50B44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FEE0F29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1AC8819F" w14:textId="77777777" w:rsidR="009B0138" w:rsidRDefault="00C47063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9216FA1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32C4362D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C5F2927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59BA779C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618B8F96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2104742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058A79AF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C6AE5B9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1BFBB80F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2D0E6BA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33027CA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29734F65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47B99575" w14:textId="77777777" w:rsidR="009B0138" w:rsidRDefault="00C47063">
      <w:pPr>
        <w:spacing w:after="0" w:line="259" w:lineRule="auto"/>
        <w:ind w:left="0" w:firstLine="0"/>
        <w:jc w:val="left"/>
      </w:pPr>
      <w:r>
        <w:t xml:space="preserve"> </w:t>
      </w:r>
    </w:p>
    <w:p w14:paraId="35A77316" w14:textId="77777777" w:rsidR="009B0138" w:rsidRDefault="00C47063">
      <w:pPr>
        <w:spacing w:after="27" w:line="216" w:lineRule="auto"/>
        <w:ind w:left="0" w:right="6867" w:firstLine="0"/>
        <w:jc w:val="left"/>
      </w:pPr>
      <w:r>
        <w:rPr>
          <w:sz w:val="20"/>
        </w:rPr>
        <w:t>Бабурина Лариса Юрьевна, 8(83361) 4-64-53</w:t>
      </w:r>
      <w:r>
        <w:t xml:space="preserve">    </w:t>
      </w:r>
    </w:p>
    <w:p w14:paraId="73F6D4B4" w14:textId="77777777" w:rsidR="009B0138" w:rsidRDefault="00C47063">
      <w:pPr>
        <w:spacing w:after="0" w:line="259" w:lineRule="auto"/>
        <w:ind w:left="0" w:firstLine="0"/>
        <w:jc w:val="right"/>
      </w:pPr>
      <w:r>
        <w:t xml:space="preserve"> </w:t>
      </w:r>
    </w:p>
    <w:p w14:paraId="5F4AE2B1" w14:textId="77777777" w:rsidR="009B0138" w:rsidRDefault="00C47063">
      <w:pPr>
        <w:spacing w:after="0" w:line="259" w:lineRule="auto"/>
        <w:ind w:left="0" w:firstLine="0"/>
        <w:jc w:val="right"/>
      </w:pPr>
      <w:r>
        <w:t xml:space="preserve"> </w:t>
      </w:r>
    </w:p>
    <w:p w14:paraId="56E79051" w14:textId="77777777" w:rsidR="009B0138" w:rsidRDefault="00C47063">
      <w:pPr>
        <w:spacing w:after="22" w:line="259" w:lineRule="auto"/>
        <w:ind w:left="2979" w:firstLine="0"/>
        <w:jc w:val="center"/>
      </w:pPr>
      <w:r>
        <w:rPr>
          <w:sz w:val="24"/>
        </w:rPr>
        <w:t xml:space="preserve">УТВЕРЖДЕНА  </w:t>
      </w:r>
    </w:p>
    <w:p w14:paraId="0C986279" w14:textId="77777777" w:rsidR="009B0138" w:rsidRDefault="00C47063">
      <w:pPr>
        <w:spacing w:after="5" w:line="269" w:lineRule="auto"/>
        <w:ind w:left="5667" w:hanging="10"/>
      </w:pPr>
      <w:r>
        <w:rPr>
          <w:sz w:val="24"/>
        </w:rPr>
        <w:t xml:space="preserve">постановлением </w:t>
      </w:r>
      <w:proofErr w:type="gramStart"/>
      <w:r>
        <w:rPr>
          <w:sz w:val="24"/>
        </w:rPr>
        <w:t>администрации  муниципального</w:t>
      </w:r>
      <w:proofErr w:type="gramEnd"/>
      <w:r>
        <w:rPr>
          <w:sz w:val="24"/>
        </w:rPr>
        <w:t xml:space="preserve"> образования </w:t>
      </w:r>
    </w:p>
    <w:p w14:paraId="4D0676C6" w14:textId="77777777" w:rsidR="009B0138" w:rsidRDefault="00C47063">
      <w:pPr>
        <w:spacing w:after="5" w:line="269" w:lineRule="auto"/>
        <w:ind w:left="5667" w:right="1692" w:hanging="10"/>
      </w:pPr>
      <w:r>
        <w:rPr>
          <w:sz w:val="24"/>
        </w:rPr>
        <w:t xml:space="preserve"> «</w:t>
      </w:r>
      <w:proofErr w:type="gramStart"/>
      <w:r>
        <w:rPr>
          <w:sz w:val="24"/>
        </w:rPr>
        <w:t>Город  Кирово</w:t>
      </w:r>
      <w:proofErr w:type="gramEnd"/>
      <w:r>
        <w:rPr>
          <w:sz w:val="24"/>
        </w:rPr>
        <w:t xml:space="preserve">-Чепецк»  Кировской области  от </w:t>
      </w:r>
      <w:r>
        <w:rPr>
          <w:sz w:val="24"/>
          <w:u w:val="single" w:color="000000"/>
        </w:rPr>
        <w:t>30.10.2019</w:t>
      </w:r>
      <w:r>
        <w:rPr>
          <w:sz w:val="24"/>
        </w:rPr>
        <w:t xml:space="preserve"> № </w:t>
      </w:r>
      <w:r>
        <w:rPr>
          <w:sz w:val="24"/>
          <w:u w:val="single" w:color="000000"/>
        </w:rPr>
        <w:t>1535</w:t>
      </w:r>
      <w:r>
        <w:rPr>
          <w:sz w:val="24"/>
        </w:rPr>
        <w:t xml:space="preserve"> </w:t>
      </w:r>
    </w:p>
    <w:p w14:paraId="0C077A53" w14:textId="77777777" w:rsidR="009B0138" w:rsidRDefault="00C47063">
      <w:pPr>
        <w:spacing w:after="2" w:line="235" w:lineRule="auto"/>
        <w:ind w:left="4961" w:right="4852" w:firstLine="0"/>
        <w:jc w:val="left"/>
      </w:pPr>
      <w:r>
        <w:rPr>
          <w:sz w:val="24"/>
        </w:rPr>
        <w:t xml:space="preserve">   </w:t>
      </w:r>
      <w:r>
        <w:rPr>
          <w:b/>
        </w:rPr>
        <w:t xml:space="preserve"> </w:t>
      </w:r>
    </w:p>
    <w:p w14:paraId="15EC8750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2E0FD4A4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305D637B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09BE3F9A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629AA938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625AC4F9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4F43796B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6A95EC77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149D6EF8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76B6DC7C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60356A52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7C3CAD91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3EDB9574" w14:textId="77777777" w:rsidR="009B0138" w:rsidRDefault="00C47063">
      <w:pPr>
        <w:spacing w:after="29" w:line="259" w:lineRule="auto"/>
        <w:ind w:left="538" w:firstLine="0"/>
        <w:jc w:val="center"/>
      </w:pPr>
      <w:r>
        <w:rPr>
          <w:b/>
        </w:rPr>
        <w:t xml:space="preserve"> </w:t>
      </w:r>
    </w:p>
    <w:p w14:paraId="09014DB3" w14:textId="77777777" w:rsidR="009B0138" w:rsidRDefault="00C47063">
      <w:pPr>
        <w:spacing w:after="30" w:line="259" w:lineRule="auto"/>
        <w:ind w:left="2871" w:hanging="10"/>
        <w:jc w:val="left"/>
      </w:pPr>
      <w:r>
        <w:rPr>
          <w:b/>
        </w:rPr>
        <w:t xml:space="preserve">МУНИЦИПАЛЬНАЯ ПРОГРАММА </w:t>
      </w:r>
    </w:p>
    <w:p w14:paraId="120E753E" w14:textId="77777777" w:rsidR="009B0138" w:rsidRDefault="00C47063">
      <w:pPr>
        <w:spacing w:after="0" w:line="259" w:lineRule="auto"/>
        <w:ind w:left="1010" w:hanging="10"/>
        <w:jc w:val="left"/>
      </w:pPr>
      <w:r>
        <w:rPr>
          <w:b/>
        </w:rPr>
        <w:t xml:space="preserve">«Обеспечение комфортным жильём и коммунальными услугами»  </w:t>
      </w:r>
    </w:p>
    <w:p w14:paraId="4FB47B41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59E93B23" w14:textId="77777777" w:rsidR="009B0138" w:rsidRDefault="00C47063">
      <w:pPr>
        <w:spacing w:after="0" w:line="259" w:lineRule="auto"/>
        <w:ind w:left="0" w:firstLine="0"/>
        <w:jc w:val="center"/>
      </w:pPr>
      <w:r>
        <w:t xml:space="preserve"> </w:t>
      </w:r>
    </w:p>
    <w:p w14:paraId="638E9557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70040C76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14:paraId="665EED3F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62C076C1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0C98C766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5C263C24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41DE11BC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7F5B3F45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6A97426F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47DC8CA4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730C5421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3B046D0D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33D85754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0D9AEF8F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0BE503B7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6BCC30E2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137C5127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2342132C" w14:textId="77777777" w:rsidR="009B0138" w:rsidRDefault="00C4706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38E635D5" w14:textId="77777777" w:rsidR="009B0138" w:rsidRDefault="00C47063">
      <w:pPr>
        <w:spacing w:after="5" w:line="269" w:lineRule="auto"/>
        <w:ind w:left="4069" w:hanging="10"/>
      </w:pPr>
      <w:r>
        <w:rPr>
          <w:sz w:val="24"/>
        </w:rPr>
        <w:t xml:space="preserve">г. Кирово-Чепецк </w:t>
      </w:r>
    </w:p>
    <w:p w14:paraId="72AC04B7" w14:textId="77777777" w:rsidR="009B0138" w:rsidRDefault="00C47063">
      <w:pPr>
        <w:spacing w:after="0" w:line="259" w:lineRule="auto"/>
        <w:ind w:left="360" w:firstLine="0"/>
        <w:jc w:val="center"/>
      </w:pPr>
      <w:r>
        <w:t xml:space="preserve"> </w:t>
      </w:r>
    </w:p>
    <w:p w14:paraId="4C3DE69A" w14:textId="77777777" w:rsidR="009B0138" w:rsidRDefault="00C47063">
      <w:pPr>
        <w:spacing w:after="23" w:line="259" w:lineRule="auto"/>
        <w:ind w:left="360" w:firstLine="0"/>
        <w:jc w:val="center"/>
      </w:pPr>
      <w:r>
        <w:t xml:space="preserve"> </w:t>
      </w:r>
    </w:p>
    <w:p w14:paraId="7DC4812D" w14:textId="77777777" w:rsidR="009B0138" w:rsidRDefault="00C47063">
      <w:pPr>
        <w:spacing w:after="0" w:line="269" w:lineRule="auto"/>
        <w:ind w:left="296" w:hanging="10"/>
        <w:jc w:val="center"/>
      </w:pPr>
      <w:r>
        <w:t xml:space="preserve">ПАСПОРТ </w:t>
      </w:r>
    </w:p>
    <w:p w14:paraId="769C9660" w14:textId="77777777" w:rsidR="009B0138" w:rsidRDefault="00C47063">
      <w:pPr>
        <w:spacing w:after="0" w:line="269" w:lineRule="auto"/>
        <w:ind w:left="296" w:hanging="10"/>
        <w:jc w:val="center"/>
      </w:pPr>
      <w:r>
        <w:t xml:space="preserve">муниципальной программы </w:t>
      </w:r>
    </w:p>
    <w:p w14:paraId="7041EAF7" w14:textId="77777777" w:rsidR="009B0138" w:rsidRDefault="00C47063">
      <w:pPr>
        <w:ind w:left="1195" w:right="62" w:firstLine="0"/>
      </w:pPr>
      <w:r>
        <w:t xml:space="preserve">«Обеспечение комфортным жильём и коммунальными услугами»  </w:t>
      </w:r>
    </w:p>
    <w:p w14:paraId="2BDFFCF1" w14:textId="77777777" w:rsidR="009B0138" w:rsidRDefault="00C47063">
      <w:pPr>
        <w:spacing w:after="0" w:line="259" w:lineRule="auto"/>
        <w:ind w:left="72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42" w:type="dxa"/>
        <w:tblInd w:w="0" w:type="dxa"/>
        <w:tblCellMar>
          <w:top w:w="48" w:type="dxa"/>
          <w:left w:w="7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126"/>
        <w:gridCol w:w="7516"/>
      </w:tblGrid>
      <w:tr w:rsidR="009B0138" w14:paraId="30ADE2D4" w14:textId="77777777">
        <w:trPr>
          <w:trHeight w:val="1301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8317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Исполнитель программы 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E585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Управление </w:t>
            </w:r>
            <w:r>
              <w:tab/>
              <w:t>жилищно-</w:t>
            </w:r>
            <w:r>
              <w:t xml:space="preserve">коммунального </w:t>
            </w:r>
            <w:r>
              <w:tab/>
              <w:t xml:space="preserve">хозяйства администрации </w:t>
            </w:r>
            <w:r>
              <w:tab/>
              <w:t xml:space="preserve">муниципального </w:t>
            </w:r>
            <w:r>
              <w:tab/>
              <w:t xml:space="preserve">образования </w:t>
            </w:r>
            <w:r>
              <w:tab/>
              <w:t xml:space="preserve">«Город Кирово–Чепецк» Кировской области (далее – управление ЖКХ) </w:t>
            </w:r>
          </w:p>
        </w:tc>
      </w:tr>
      <w:tr w:rsidR="009B0138" w14:paraId="195CFCF6" w14:textId="77777777">
        <w:trPr>
          <w:trHeight w:val="696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ABBF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Соисполнители программы 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D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– </w:t>
            </w:r>
          </w:p>
        </w:tc>
      </w:tr>
      <w:tr w:rsidR="009B0138" w14:paraId="482BEFA6" w14:textId="77777777">
        <w:trPr>
          <w:trHeight w:val="999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1C65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Участники программы 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1CEA" w14:textId="77777777" w:rsidR="009B0138" w:rsidRDefault="00C47063">
            <w:pPr>
              <w:spacing w:after="0" w:line="264" w:lineRule="auto"/>
              <w:ind w:left="0" w:right="69" w:firstLine="214"/>
            </w:pPr>
            <w:r>
              <w:t xml:space="preserve">Управление архитектуры, строительства и землеустройства администрации муниципального образования «Город Кирово–Чепецк» Кировской области (далее – управление архитектуры, строительства и землеустройства) </w:t>
            </w:r>
          </w:p>
          <w:p w14:paraId="52E12F1F" w14:textId="77777777" w:rsidR="009B0138" w:rsidRDefault="00C47063">
            <w:pPr>
              <w:spacing w:after="0" w:line="264" w:lineRule="auto"/>
              <w:ind w:left="0" w:right="69" w:firstLine="214"/>
            </w:pPr>
            <w:r>
              <w:t>Отдел по культуре, спорту и делам молодежи администр</w:t>
            </w:r>
            <w:r>
              <w:t xml:space="preserve">ации муниципального образования «Город Кирово–Чепецк» Кировской области (далее – отдел по культуре, спорту и делам молодежи) </w:t>
            </w:r>
          </w:p>
          <w:p w14:paraId="23D9AAAE" w14:textId="77777777" w:rsidR="009B0138" w:rsidRDefault="00C47063">
            <w:pPr>
              <w:spacing w:after="0" w:line="264" w:lineRule="auto"/>
              <w:ind w:left="0" w:right="70" w:firstLine="214"/>
            </w:pPr>
            <w:r>
              <w:t>Управление муниципальным имуществом администрации муниципального образования «Город Кирово–Чепецк» Кировской области (далее – упра</w:t>
            </w:r>
            <w:r>
              <w:t xml:space="preserve">вление муниципальным имуществом) </w:t>
            </w:r>
          </w:p>
          <w:p w14:paraId="707596B2" w14:textId="77777777" w:rsidR="009B0138" w:rsidRDefault="00C47063">
            <w:pPr>
              <w:spacing w:after="0" w:line="263" w:lineRule="auto"/>
              <w:ind w:left="0" w:right="71" w:firstLine="214"/>
            </w:pPr>
            <w:r>
              <w:t xml:space="preserve">Отдел опеки и попечительства департамента образования администрации муниципального образования «Город Кирово–Чепецк» Кировской области (далее – отдел опеки и попечительства) </w:t>
            </w:r>
          </w:p>
          <w:p w14:paraId="6A23216C" w14:textId="77777777" w:rsidR="009B0138" w:rsidRDefault="00C47063">
            <w:pPr>
              <w:spacing w:after="0" w:line="258" w:lineRule="auto"/>
              <w:ind w:left="0" w:right="70" w:firstLine="214"/>
            </w:pPr>
            <w:r>
              <w:t>Сектор муниципальных закупок администрации муни</w:t>
            </w:r>
            <w:r>
              <w:t xml:space="preserve">ципального образования «Город Кирово–Чепецк» Кировской области (далее – сектор муниципальных закупок) </w:t>
            </w:r>
          </w:p>
          <w:p w14:paraId="60C628B0" w14:textId="77777777" w:rsidR="009B0138" w:rsidRDefault="00C47063">
            <w:pPr>
              <w:spacing w:after="0" w:line="263" w:lineRule="auto"/>
              <w:ind w:left="0" w:right="70" w:firstLine="214"/>
            </w:pPr>
            <w:r>
              <w:t>Отдел бухгалтерского учета и отчетности администрации муниципального образования «Город Кирово–Чепецк» Кировской области (далее – отдел бухгалтерского уч</w:t>
            </w:r>
            <w:r>
              <w:t xml:space="preserve">ета и отчетности) </w:t>
            </w:r>
          </w:p>
          <w:p w14:paraId="2D13DCD4" w14:textId="77777777" w:rsidR="009B0138" w:rsidRDefault="00C47063">
            <w:pPr>
              <w:spacing w:after="0" w:line="261" w:lineRule="auto"/>
              <w:ind w:left="0" w:right="69" w:firstLine="214"/>
            </w:pPr>
            <w:r>
              <w:t>Отдел контроля, защиты информации и взаимодействия с правоохранительными органами администрации муниципального образования «Город Кирово-Чепецк» Кировской области (далее - отдел контроля, защиты информации и взаимодействия с правоохранит</w:t>
            </w:r>
            <w:r>
              <w:t xml:space="preserve">ельными органами) </w:t>
            </w:r>
          </w:p>
          <w:p w14:paraId="6E0B7247" w14:textId="77777777" w:rsidR="009B0138" w:rsidRDefault="00C47063">
            <w:pPr>
              <w:spacing w:after="0" w:line="259" w:lineRule="auto"/>
              <w:ind w:left="0" w:firstLine="214"/>
            </w:pPr>
            <w:r>
              <w:t xml:space="preserve">Муниципальное казенное учреждение «Техцентр» города Кирово-Чепецка (далее – МКУ «Техцентр») </w:t>
            </w:r>
          </w:p>
        </w:tc>
      </w:tr>
      <w:tr w:rsidR="009B0138" w14:paraId="4BF7AB3E" w14:textId="77777777">
        <w:trPr>
          <w:trHeight w:val="65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95D6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подпрограмм 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071C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– </w:t>
            </w:r>
          </w:p>
        </w:tc>
      </w:tr>
    </w:tbl>
    <w:p w14:paraId="77713CEA" w14:textId="77777777" w:rsidR="009B0138" w:rsidRDefault="009B0138">
      <w:pPr>
        <w:spacing w:after="0" w:line="259" w:lineRule="auto"/>
        <w:ind w:left="-1419" w:right="351" w:firstLine="0"/>
      </w:pPr>
    </w:p>
    <w:tbl>
      <w:tblPr>
        <w:tblStyle w:val="TableGrid"/>
        <w:tblW w:w="9642" w:type="dxa"/>
        <w:tblInd w:w="0" w:type="dxa"/>
        <w:tblCellMar>
          <w:top w:w="55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516"/>
      </w:tblGrid>
      <w:tr w:rsidR="009B0138" w14:paraId="6E0842FA" w14:textId="77777777">
        <w:trPr>
          <w:trHeight w:val="9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E394" w14:textId="77777777" w:rsidR="009B0138" w:rsidRDefault="00C47063">
            <w:pPr>
              <w:spacing w:after="0" w:line="259" w:lineRule="auto"/>
              <w:ind w:left="0" w:right="42" w:firstLine="0"/>
              <w:jc w:val="left"/>
            </w:pPr>
            <w:r>
              <w:t xml:space="preserve">Цель программы 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874C" w14:textId="77777777" w:rsidR="009B0138" w:rsidRDefault="00C47063">
            <w:pPr>
              <w:spacing w:after="0" w:line="259" w:lineRule="auto"/>
              <w:ind w:left="0" w:right="74" w:firstLine="0"/>
            </w:pPr>
            <w:r>
              <w:t xml:space="preserve">   развитие жилищно-</w:t>
            </w:r>
            <w:r>
              <w:t xml:space="preserve">коммунального комплекса, формирование конкурентной среды, модернизация коммунальной инфраструктуры </w:t>
            </w:r>
          </w:p>
        </w:tc>
      </w:tr>
      <w:tr w:rsidR="009B0138" w14:paraId="1F88B781" w14:textId="77777777">
        <w:trPr>
          <w:trHeight w:val="98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5EE4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Задачи программы 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2439" w14:textId="77777777" w:rsidR="009B0138" w:rsidRDefault="00C47063">
            <w:pPr>
              <w:tabs>
                <w:tab w:val="center" w:pos="962"/>
                <w:tab w:val="center" w:pos="2815"/>
                <w:tab w:val="center" w:pos="4844"/>
                <w:tab w:val="right" w:pos="7446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обеспечение </w:t>
            </w:r>
            <w:r>
              <w:tab/>
              <w:t xml:space="preserve">населения </w:t>
            </w:r>
            <w:r>
              <w:tab/>
              <w:t xml:space="preserve">качественными </w:t>
            </w:r>
            <w:r>
              <w:tab/>
              <w:t xml:space="preserve">услугами </w:t>
            </w:r>
          </w:p>
          <w:p w14:paraId="1EF97EEB" w14:textId="77777777" w:rsidR="009B0138" w:rsidRDefault="00C47063">
            <w:pPr>
              <w:spacing w:after="25" w:line="259" w:lineRule="auto"/>
              <w:ind w:left="0" w:firstLine="0"/>
              <w:jc w:val="left"/>
            </w:pPr>
            <w:r>
              <w:t xml:space="preserve">жилищно-коммунального хозяйства  </w:t>
            </w:r>
          </w:p>
          <w:p w14:paraId="6486B989" w14:textId="77777777" w:rsidR="009B0138" w:rsidRDefault="00C47063">
            <w:pPr>
              <w:spacing w:after="0" w:line="259" w:lineRule="auto"/>
              <w:ind w:left="0" w:right="7" w:firstLine="0"/>
              <w:jc w:val="center"/>
            </w:pPr>
            <w:r>
              <w:t xml:space="preserve">обеспечение населения доступным и комфортным жильем </w:t>
            </w:r>
          </w:p>
        </w:tc>
      </w:tr>
      <w:tr w:rsidR="009B0138" w14:paraId="6CBFB8CD" w14:textId="77777777">
        <w:trPr>
          <w:trHeight w:val="613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9791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Показатели программы 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678F5B" w14:textId="77777777" w:rsidR="009B0138" w:rsidRDefault="00C47063">
            <w:pPr>
              <w:spacing w:after="28" w:line="259" w:lineRule="auto"/>
              <w:ind w:left="0" w:right="77" w:firstLine="0"/>
              <w:jc w:val="right"/>
            </w:pPr>
            <w:r>
              <w:t xml:space="preserve">аварийность объектов коммунальной инфраструктуры от </w:t>
            </w:r>
          </w:p>
          <w:p w14:paraId="43F395A9" w14:textId="77777777" w:rsidR="009B0138" w:rsidRDefault="00C47063">
            <w:pPr>
              <w:spacing w:after="37" w:line="250" w:lineRule="auto"/>
              <w:ind w:left="0" w:right="73" w:firstLine="0"/>
            </w:pPr>
            <w:r>
              <w:t xml:space="preserve">общего количества объектов </w:t>
            </w:r>
            <w:r>
              <w:t xml:space="preserve">коммунальной инфраструктуры доля заключенных концессионных соглашений в отношении объектов теплоснабжения, водоснабжения и водоотведения  </w:t>
            </w:r>
          </w:p>
          <w:p w14:paraId="72C15B1E" w14:textId="77777777" w:rsidR="009B0138" w:rsidRDefault="00C47063">
            <w:pPr>
              <w:spacing w:after="36" w:line="251" w:lineRule="auto"/>
              <w:ind w:left="0" w:right="74" w:firstLine="214"/>
            </w:pPr>
            <w:r>
              <w:t>доля детей-сирот, детей, оставшихся без попечения родителей, подлежащих обеспечению жилыми помещениями специализирова</w:t>
            </w:r>
            <w:r>
              <w:t xml:space="preserve">нного жилищного фонда, и обеспеченных по договорам найма  </w:t>
            </w:r>
          </w:p>
          <w:p w14:paraId="7ED18F39" w14:textId="77777777" w:rsidR="009B0138" w:rsidRDefault="00C47063">
            <w:pPr>
              <w:spacing w:after="37" w:line="251" w:lineRule="auto"/>
              <w:ind w:left="0" w:right="72" w:firstLine="214"/>
            </w:pPr>
            <w:r>
              <w:t xml:space="preserve">доля детей-сирот, являющихся нанимателями или членами семей нанимателей либо собственниками жилых помещений, у которых погашена задолженность по оплате за жилое помещение и коммунальные услуги  </w:t>
            </w:r>
          </w:p>
          <w:p w14:paraId="48706B54" w14:textId="77777777" w:rsidR="009B0138" w:rsidRDefault="00C47063">
            <w:pPr>
              <w:spacing w:after="0" w:line="251" w:lineRule="auto"/>
              <w:ind w:left="0" w:right="73" w:firstLine="214"/>
            </w:pPr>
            <w:r>
              <w:t>до</w:t>
            </w:r>
            <w:r>
              <w:t xml:space="preserve">ля детей-сирот, являющихся нанимателями или членами семей нанимателей либо собственниками жилых помещений, для которых проведены мероприятия по подготовке (ремонт) жилых помещений к заселению  </w:t>
            </w:r>
          </w:p>
          <w:p w14:paraId="1BD24577" w14:textId="77777777" w:rsidR="009B0138" w:rsidRDefault="00C47063">
            <w:pPr>
              <w:spacing w:after="0" w:line="259" w:lineRule="auto"/>
              <w:ind w:left="0" w:firstLine="214"/>
            </w:pPr>
            <w:r>
              <w:t>доля молодых семей, улучшивших жилищные условия в общем количе</w:t>
            </w:r>
            <w:r>
              <w:t xml:space="preserve">стве молодых семей  </w:t>
            </w:r>
          </w:p>
        </w:tc>
      </w:tr>
      <w:tr w:rsidR="009B0138" w14:paraId="1BB97264" w14:textId="77777777">
        <w:trPr>
          <w:trHeight w:val="1304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70C2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Сроки и этапы реализации программы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EF85B0" w14:textId="77777777" w:rsidR="009B0138" w:rsidRDefault="00C47063">
            <w:pPr>
              <w:spacing w:after="18" w:line="259" w:lineRule="auto"/>
              <w:ind w:left="0" w:firstLine="0"/>
              <w:jc w:val="left"/>
            </w:pPr>
            <w:r>
              <w:t xml:space="preserve">2020 – 2030 годы в т. ч. </w:t>
            </w:r>
          </w:p>
          <w:p w14:paraId="2AE88828" w14:textId="77777777" w:rsidR="009B0138" w:rsidRDefault="00C47063">
            <w:pPr>
              <w:numPr>
                <w:ilvl w:val="0"/>
                <w:numId w:val="3"/>
              </w:numPr>
              <w:spacing w:after="7" w:line="259" w:lineRule="auto"/>
              <w:ind w:hanging="351"/>
              <w:jc w:val="left"/>
            </w:pPr>
            <w:r>
              <w:t xml:space="preserve">этап – 2020 год; </w:t>
            </w:r>
          </w:p>
          <w:p w14:paraId="35BC2A7E" w14:textId="77777777" w:rsidR="009B0138" w:rsidRDefault="00C47063">
            <w:pPr>
              <w:numPr>
                <w:ilvl w:val="0"/>
                <w:numId w:val="3"/>
              </w:numPr>
              <w:spacing w:after="6" w:line="259" w:lineRule="auto"/>
              <w:ind w:hanging="351"/>
              <w:jc w:val="left"/>
            </w:pPr>
            <w:r>
              <w:t xml:space="preserve">этап – 2021 – 2025 годы;  </w:t>
            </w:r>
          </w:p>
          <w:p w14:paraId="0EB6F3F3" w14:textId="77777777" w:rsidR="009B0138" w:rsidRDefault="00C47063">
            <w:pPr>
              <w:numPr>
                <w:ilvl w:val="0"/>
                <w:numId w:val="3"/>
              </w:numPr>
              <w:spacing w:after="0" w:line="259" w:lineRule="auto"/>
              <w:ind w:hanging="351"/>
              <w:jc w:val="left"/>
            </w:pPr>
            <w:r>
              <w:t xml:space="preserve">этап – 2026 – 2030 годы </w:t>
            </w:r>
          </w:p>
        </w:tc>
      </w:tr>
      <w:tr w:rsidR="009B0138" w14:paraId="7CE1F03D" w14:textId="77777777">
        <w:trPr>
          <w:trHeight w:val="516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3A40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Объемы </w:t>
            </w:r>
            <w:r>
              <w:tab/>
              <w:t xml:space="preserve">и источники финансового обеспечения программы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D56D82" w14:textId="77777777" w:rsidR="009B0138" w:rsidRDefault="00C47063">
            <w:pPr>
              <w:spacing w:after="1" w:line="270" w:lineRule="auto"/>
              <w:ind w:left="0" w:right="557" w:firstLine="0"/>
              <w:jc w:val="left"/>
            </w:pPr>
            <w:r>
              <w:t>Общий объем финансового обеспечения программы – 107441,3 тыс. руб., в т.ч.: федеральный бюджет – 74268,0 тыс. руб.; областной бюджет – 22918,1 тыс. руб.; бюджет муниципального образования – 10255,2 тыс</w:t>
            </w:r>
            <w:r>
              <w:t xml:space="preserve">. руб. В том числе по годам реализации: 2020 год– 10402,5 тыс. руб., в т.ч.: </w:t>
            </w:r>
          </w:p>
          <w:p w14:paraId="26D70046" w14:textId="77777777" w:rsidR="009B0138" w:rsidRDefault="00C47063">
            <w:pPr>
              <w:spacing w:after="0" w:line="273" w:lineRule="auto"/>
              <w:ind w:left="0" w:right="765" w:firstLine="0"/>
            </w:pPr>
            <w:r>
              <w:t xml:space="preserve">областной бюджет – 9553,8 тыс. руб.; бюджет муниципального образования </w:t>
            </w:r>
            <w:proofErr w:type="gramStart"/>
            <w:r>
              <w:t>–  848</w:t>
            </w:r>
            <w:proofErr w:type="gramEnd"/>
            <w:r>
              <w:t xml:space="preserve">,7 тыс. руб. </w:t>
            </w:r>
          </w:p>
          <w:p w14:paraId="2132546C" w14:textId="77777777" w:rsidR="009B0138" w:rsidRDefault="00C47063">
            <w:pPr>
              <w:spacing w:after="4" w:line="269" w:lineRule="auto"/>
              <w:ind w:left="0" w:right="2101" w:firstLine="0"/>
              <w:jc w:val="left"/>
            </w:pPr>
            <w:r>
              <w:t xml:space="preserve">2021 год – 7393,1 тыс. руб., в т.ч.: областной бюджет – 6302,6 тыс. руб. </w:t>
            </w:r>
          </w:p>
          <w:p w14:paraId="22DD88A8" w14:textId="77777777" w:rsidR="009B0138" w:rsidRDefault="00C47063">
            <w:pPr>
              <w:spacing w:after="0" w:line="273" w:lineRule="auto"/>
              <w:ind w:left="0" w:right="765" w:firstLine="0"/>
              <w:jc w:val="left"/>
            </w:pPr>
            <w:r>
              <w:t xml:space="preserve">бюджет муниципального образования– 1090,5 тыс. руб. 2022 год – 7056,0 тыс. руб., в т.ч.: областной бюджет – 6314,7 тыс. руб. бюджет муниципального образования – 741,3 тыс. руб. </w:t>
            </w:r>
          </w:p>
          <w:p w14:paraId="27D04B35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2023 – 2025 </w:t>
            </w:r>
            <w:proofErr w:type="gramStart"/>
            <w:r>
              <w:t>годы  -</w:t>
            </w:r>
            <w:proofErr w:type="gramEnd"/>
            <w:r>
              <w:t xml:space="preserve"> 82589,7 тыс. руб., в т.ч.: </w:t>
            </w:r>
          </w:p>
        </w:tc>
      </w:tr>
      <w:tr w:rsidR="009B0138" w14:paraId="5E6CF7FC" w14:textId="77777777">
        <w:trPr>
          <w:trHeight w:val="387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590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C57D84" w14:textId="77777777" w:rsidR="009B0138" w:rsidRDefault="00C47063">
            <w:pPr>
              <w:spacing w:after="0" w:line="259" w:lineRule="auto"/>
              <w:ind w:left="0" w:right="72" w:firstLine="0"/>
            </w:pPr>
            <w:r>
              <w:t>федеральный бюджет – 74268,0 тыс. руб.; областной бюджет – 747,0 тыс. руб.; бюджет муниципального образования – 7574,7 тыс. руб. 2026 – 2030 годы – планирование бюджетных ассигнований будет осуществляться в соответствии с муниципальным правовым актом, регу</w:t>
            </w:r>
            <w:r>
              <w:t>лирующим порядок составления проекта бюджета муниципального образования и с актами, определяющими вопросы планирования бюджетных ассигнований, а также с учетом результатов оценки эффективности муниципальных программ за предыдущий год, а также привлечения с</w:t>
            </w:r>
            <w:r>
              <w:t xml:space="preserve">редств бюджетов различных уровней и внебюджетных источников. </w:t>
            </w:r>
          </w:p>
        </w:tc>
      </w:tr>
      <w:tr w:rsidR="009B0138" w14:paraId="034B0261" w14:textId="77777777">
        <w:trPr>
          <w:trHeight w:val="645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76E2" w14:textId="77777777" w:rsidR="009B0138" w:rsidRDefault="00C47063">
            <w:pPr>
              <w:spacing w:after="55" w:line="237" w:lineRule="auto"/>
              <w:ind w:left="0" w:firstLine="0"/>
              <w:jc w:val="left"/>
            </w:pPr>
            <w:r>
              <w:t xml:space="preserve">Ожидаемые результаты реализации </w:t>
            </w:r>
          </w:p>
          <w:p w14:paraId="63478B00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программы </w:t>
            </w:r>
          </w:p>
          <w:p w14:paraId="4AAC631B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D00F" w14:textId="77777777" w:rsidR="009B0138" w:rsidRDefault="00C47063">
            <w:pPr>
              <w:spacing w:after="0" w:line="278" w:lineRule="auto"/>
              <w:ind w:left="0" w:firstLine="214"/>
            </w:pPr>
            <w:r>
              <w:t xml:space="preserve">снижение аварийности объектов коммунальной инфраструктуры от общего количества объектов </w:t>
            </w:r>
          </w:p>
          <w:p w14:paraId="33D4B3B4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коммунальной инфраструктуры  </w:t>
            </w:r>
          </w:p>
          <w:p w14:paraId="01FEDB95" w14:textId="77777777" w:rsidR="009B0138" w:rsidRDefault="00C47063">
            <w:pPr>
              <w:spacing w:after="28" w:line="257" w:lineRule="auto"/>
              <w:ind w:left="0" w:right="69" w:firstLine="214"/>
            </w:pPr>
            <w:r>
              <w:t xml:space="preserve">увеличение доли заключенных концессионных соглашений в отношении объектов теплоснабжения, водоснабжения и водоотведения  </w:t>
            </w:r>
          </w:p>
          <w:p w14:paraId="293A98C7" w14:textId="77777777" w:rsidR="009B0138" w:rsidRDefault="00C47063">
            <w:pPr>
              <w:spacing w:after="36" w:line="251" w:lineRule="auto"/>
              <w:ind w:left="0" w:right="70" w:firstLine="214"/>
            </w:pPr>
            <w:r>
              <w:t>доля детей-сирот, детей, оставшихся без попечения родителей, подлежащих обеспечению жилыми помещениями специализированного жилищного ф</w:t>
            </w:r>
            <w:r>
              <w:t xml:space="preserve">онда, и обеспеченных по договорам найма </w:t>
            </w:r>
          </w:p>
          <w:p w14:paraId="4803E63B" w14:textId="77777777" w:rsidR="009B0138" w:rsidRDefault="00C47063">
            <w:pPr>
              <w:spacing w:after="37" w:line="251" w:lineRule="auto"/>
              <w:ind w:left="0" w:right="74" w:firstLine="214"/>
            </w:pPr>
            <w:r>
              <w:t xml:space="preserve">доля детей-сирот, являющихся нанимателями или членами семей нанимателей либо собственниками жилых помещений, у которых погашена задолженность по оплате за жилое помещение и коммунальные услуги  </w:t>
            </w:r>
          </w:p>
          <w:p w14:paraId="58A45167" w14:textId="77777777" w:rsidR="009B0138" w:rsidRDefault="00C47063">
            <w:pPr>
              <w:spacing w:after="0" w:line="251" w:lineRule="auto"/>
              <w:ind w:left="0" w:right="69" w:firstLine="214"/>
            </w:pPr>
            <w:r>
              <w:t>доля детей-сирот, яв</w:t>
            </w:r>
            <w:r>
              <w:t xml:space="preserve">ляющихся нанимателями или членами семей нанимателей либо собственниками жилых помещений, для которых проведены мероприятия по подготовке (ремонт) жилых помещений к заселению  </w:t>
            </w:r>
          </w:p>
          <w:p w14:paraId="32D3D2CE" w14:textId="77777777" w:rsidR="009B0138" w:rsidRDefault="00C47063">
            <w:pPr>
              <w:spacing w:after="0" w:line="259" w:lineRule="auto"/>
              <w:ind w:left="0" w:firstLine="214"/>
            </w:pPr>
            <w:r>
              <w:t>доля молодых семей, улучшивших жилищные условия в общем количестве молодых семей</w:t>
            </w:r>
            <w:r>
              <w:t xml:space="preserve"> </w:t>
            </w:r>
          </w:p>
        </w:tc>
      </w:tr>
    </w:tbl>
    <w:p w14:paraId="6FA6F909" w14:textId="77777777" w:rsidR="009B0138" w:rsidRDefault="00C47063">
      <w:pPr>
        <w:spacing w:after="0" w:line="269" w:lineRule="auto"/>
        <w:ind w:left="296" w:right="362" w:hanging="10"/>
        <w:jc w:val="center"/>
      </w:pPr>
      <w:r>
        <w:t xml:space="preserve">Приоритеты муниципальной политики  </w:t>
      </w:r>
    </w:p>
    <w:p w14:paraId="73ACB825" w14:textId="77777777" w:rsidR="009B0138" w:rsidRDefault="00C47063">
      <w:pPr>
        <w:spacing w:after="0" w:line="269" w:lineRule="auto"/>
        <w:ind w:left="296" w:right="362" w:hanging="10"/>
        <w:jc w:val="center"/>
      </w:pPr>
      <w:r>
        <w:t xml:space="preserve">в сфере обеспечения комфортным жильём и коммунальными услугами, цели, </w:t>
      </w:r>
    </w:p>
    <w:p w14:paraId="4421472C" w14:textId="77777777" w:rsidR="009B0138" w:rsidRDefault="00C47063">
      <w:pPr>
        <w:spacing w:after="0" w:line="269" w:lineRule="auto"/>
        <w:ind w:left="10" w:hanging="10"/>
        <w:jc w:val="center"/>
      </w:pPr>
      <w:r>
        <w:t xml:space="preserve">задачи, показатели эффективности реализации программы, описание ожидаемых конечных результатов, сроков и этапов реализации программы </w:t>
      </w:r>
    </w:p>
    <w:p w14:paraId="4BB433D5" w14:textId="77777777" w:rsidR="009B0138" w:rsidRDefault="00C47063">
      <w:pPr>
        <w:spacing w:after="21" w:line="259" w:lineRule="auto"/>
        <w:ind w:left="0" w:firstLine="0"/>
        <w:jc w:val="center"/>
      </w:pPr>
      <w:r>
        <w:rPr>
          <w:b/>
        </w:rPr>
        <w:t xml:space="preserve"> </w:t>
      </w:r>
    </w:p>
    <w:p w14:paraId="5B354BD8" w14:textId="77777777" w:rsidR="009B0138" w:rsidRDefault="00C47063">
      <w:pPr>
        <w:ind w:left="-15" w:right="62"/>
      </w:pPr>
      <w:r>
        <w:t xml:space="preserve">Обеспечение высокого уровня жилищно-коммунального обслуживания граждан – один из приоритетов государственной политики в </w:t>
      </w:r>
      <w:r>
        <w:t xml:space="preserve">Российской Федерации и Кировской области, а наличие возможности улучшения жилищных </w:t>
      </w:r>
      <w:r>
        <w:lastRenderedPageBreak/>
        <w:t xml:space="preserve">условий является важнейшим показателем повышения благосостояния населения, предпосылкой социальной и экономической стабильности государства. </w:t>
      </w:r>
    </w:p>
    <w:p w14:paraId="26AB72AA" w14:textId="77777777" w:rsidR="009B0138" w:rsidRDefault="00C47063">
      <w:pPr>
        <w:ind w:left="-15" w:right="62"/>
      </w:pPr>
      <w:r>
        <w:t>Приоритеты муниципальной полити</w:t>
      </w:r>
      <w:r>
        <w:t>ки в сфере обеспечения жителей города доступным и комфортным жильем, качественными услугами жилищнокоммунального хозяйства, определенны в стратегии социально-экономического развития муниципального образования на период до 2030 года и направлены на обеспече</w:t>
      </w:r>
      <w:r>
        <w:t xml:space="preserve">ние жильем детей-сирот и молодых семей, на повышение уровня жизни населения, качества коммунальных услуг и создание благоприятных условий проживания граждан. </w:t>
      </w:r>
    </w:p>
    <w:p w14:paraId="1A5AAB64" w14:textId="77777777" w:rsidR="009B0138" w:rsidRDefault="00C47063">
      <w:pPr>
        <w:ind w:left="-15" w:right="62"/>
      </w:pPr>
      <w:r>
        <w:t>К документам, формирующим правовую основу программы, а также определяющим основные механизмы ее р</w:t>
      </w:r>
      <w:r>
        <w:t xml:space="preserve">еализации, относятся: </w:t>
      </w:r>
    </w:p>
    <w:p w14:paraId="236DE7AF" w14:textId="77777777" w:rsidR="009B0138" w:rsidRDefault="00C47063">
      <w:pPr>
        <w:ind w:left="708" w:right="62" w:firstLine="0"/>
      </w:pPr>
      <w:r>
        <w:t xml:space="preserve">Конституция Российской Федерации; </w:t>
      </w:r>
    </w:p>
    <w:p w14:paraId="4A5DDB92" w14:textId="77777777" w:rsidR="009B0138" w:rsidRDefault="00C47063">
      <w:pPr>
        <w:ind w:left="708" w:right="62" w:firstLine="0"/>
      </w:pPr>
      <w:r>
        <w:t xml:space="preserve">Жилищный кодекс Российской Федерации; </w:t>
      </w:r>
    </w:p>
    <w:p w14:paraId="0DBD5652" w14:textId="77777777" w:rsidR="009B0138" w:rsidRDefault="00C47063">
      <w:pPr>
        <w:ind w:left="-15" w:right="62"/>
      </w:pPr>
      <w: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33A538F1" w14:textId="77777777" w:rsidR="009B0138" w:rsidRDefault="00C47063">
      <w:pPr>
        <w:ind w:left="708" w:right="62" w:firstLine="0"/>
      </w:pPr>
      <w:r>
        <w:t>Федеральный закон от 24.04.2008 № 48</w:t>
      </w:r>
      <w:r>
        <w:t xml:space="preserve">-ФЗ «Об опеке и попечительстве»; </w:t>
      </w:r>
    </w:p>
    <w:p w14:paraId="64865562" w14:textId="77777777" w:rsidR="009B0138" w:rsidRDefault="00C47063">
      <w:pPr>
        <w:ind w:left="-15" w:right="62"/>
      </w:pPr>
      <w:r>
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родителей»; </w:t>
      </w:r>
    </w:p>
    <w:p w14:paraId="108676A8" w14:textId="77777777" w:rsidR="009B0138" w:rsidRDefault="00C47063">
      <w:pPr>
        <w:ind w:left="-15" w:right="62"/>
      </w:pPr>
      <w:r>
        <w:t>Федеральный закон от 21.07.2007 № 185-ФЗ «О Фонде содействия реформиро</w:t>
      </w:r>
      <w:r>
        <w:t xml:space="preserve">ванию жилищно-коммунального хозяйства»; </w:t>
      </w:r>
    </w:p>
    <w:p w14:paraId="1182CDA5" w14:textId="77777777" w:rsidR="009B0138" w:rsidRDefault="00C47063">
      <w:pPr>
        <w:ind w:left="-15" w:right="62"/>
      </w:pPr>
      <w:r>
        <w:t xml:space="preserve">Указ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 </w:t>
      </w:r>
    </w:p>
    <w:p w14:paraId="6217F8C6" w14:textId="77777777" w:rsidR="009B0138" w:rsidRDefault="00C47063">
      <w:pPr>
        <w:ind w:left="-15" w:right="62"/>
      </w:pPr>
      <w:r>
        <w:t>Постановление Правительс</w:t>
      </w:r>
      <w:r>
        <w:t xml:space="preserve">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 </w:t>
      </w:r>
    </w:p>
    <w:p w14:paraId="4CAFA8DC" w14:textId="77777777" w:rsidR="009B0138" w:rsidRDefault="00C47063">
      <w:pPr>
        <w:ind w:left="-15" w:right="62"/>
      </w:pPr>
      <w:r>
        <w:t>Закон Кировской области от 04.12.2012 года № 22</w:t>
      </w:r>
      <w:r>
        <w:t xml:space="preserve">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ситуацию»; </w:t>
      </w:r>
    </w:p>
    <w:p w14:paraId="09EDCD1A" w14:textId="77777777" w:rsidR="009B0138" w:rsidRDefault="00C47063">
      <w:pPr>
        <w:ind w:left="-15" w:right="62"/>
      </w:pPr>
      <w:r>
        <w:t>Закон Кировской области от 03.11.2011 № 74-ЗО «О бес</w:t>
      </w:r>
      <w:r>
        <w:t xml:space="preserve">платном предоставлении в собственность земельных участков, гражданам, имеющих трёх и более детей»; </w:t>
      </w:r>
    </w:p>
    <w:p w14:paraId="02E2155F" w14:textId="77777777" w:rsidR="009B0138" w:rsidRDefault="00C47063">
      <w:pPr>
        <w:spacing w:after="72" w:line="259" w:lineRule="auto"/>
        <w:ind w:left="10" w:right="66" w:hanging="10"/>
        <w:jc w:val="right"/>
      </w:pPr>
      <w:r>
        <w:lastRenderedPageBreak/>
        <w:t xml:space="preserve">Постановление Правительства Кировской области от 20.10.2015 № 66/691 </w:t>
      </w:r>
    </w:p>
    <w:p w14:paraId="365A9675" w14:textId="77777777" w:rsidR="009B0138" w:rsidRDefault="00C47063">
      <w:pPr>
        <w:ind w:left="-15" w:right="62" w:firstLine="0"/>
      </w:pPr>
      <w:r>
        <w:t>«О реализации статей 22.1, 22.</w:t>
      </w:r>
      <w:r>
        <w:t xml:space="preserve">2 Закона Кировской области от 04.12.2012 № 222ЗО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ситуацию»; </w:t>
      </w:r>
    </w:p>
    <w:p w14:paraId="4C4AE225" w14:textId="77777777" w:rsidR="009B0138" w:rsidRDefault="00C47063">
      <w:pPr>
        <w:ind w:left="-15" w:right="62"/>
      </w:pPr>
      <w:r>
        <w:t>Генераль</w:t>
      </w:r>
      <w:r>
        <w:t xml:space="preserve">ный план городского округа - муниципальное образование «Город Кирово-Чепецк» Кировской области, утвержденный решением Кирово-Чепецкой городской Думы Кировской области от 28.07.2010 № 9/70; </w:t>
      </w:r>
    </w:p>
    <w:p w14:paraId="6FD2758A" w14:textId="77777777" w:rsidR="009B0138" w:rsidRDefault="00C47063">
      <w:pPr>
        <w:ind w:left="-15" w:right="62"/>
      </w:pPr>
      <w:r>
        <w:t>стратегия социально-экономического развития муниципального образов</w:t>
      </w:r>
      <w:r>
        <w:t>ания «Город Кирово-Чепецк» Кировской области на период до 2030 года, утвержденная решением Кирово-Чепецкой городской Думы от 25.04.2018 № 5/22; план мероприятий по реализации стратегии социально-экономического развития муниципального образования «Город Кир</w:t>
      </w:r>
      <w:r>
        <w:t xml:space="preserve">ово-Чепецк» Кировской области на период до 2030 года, утвержденный постановлением администрации муниципального образования «Город Кирово-Чепецк» Кировской области от 08.07.2019 № 899. </w:t>
      </w:r>
    </w:p>
    <w:p w14:paraId="77F40FA3" w14:textId="77777777" w:rsidR="009B0138" w:rsidRDefault="00C47063">
      <w:pPr>
        <w:ind w:left="708" w:right="62" w:firstLine="0"/>
      </w:pPr>
      <w:r>
        <w:t xml:space="preserve">Цель реализации программы: </w:t>
      </w:r>
    </w:p>
    <w:p w14:paraId="6908DE9E" w14:textId="77777777" w:rsidR="009B0138" w:rsidRDefault="00C47063">
      <w:pPr>
        <w:ind w:left="-15" w:right="62" w:firstLine="0"/>
      </w:pPr>
      <w:r>
        <w:t xml:space="preserve">             развитие </w:t>
      </w:r>
      <w:r>
        <w:tab/>
        <w:t>жилищно-коммунальног</w:t>
      </w:r>
      <w:r>
        <w:t xml:space="preserve">о </w:t>
      </w:r>
      <w:r>
        <w:tab/>
        <w:t xml:space="preserve">комплекса, </w:t>
      </w:r>
      <w:r>
        <w:tab/>
        <w:t xml:space="preserve">формирование конкурентной среды, модернизация коммунальной инфраструктуры. </w:t>
      </w:r>
    </w:p>
    <w:p w14:paraId="14513DBA" w14:textId="77777777" w:rsidR="009B0138" w:rsidRDefault="00C47063">
      <w:pPr>
        <w:ind w:left="708" w:right="62" w:firstLine="0"/>
      </w:pPr>
      <w:r>
        <w:t xml:space="preserve">Для достижения указанной цели будут решаться задачи: обеспечение населения качественными услугами жилищно-коммунального </w:t>
      </w:r>
    </w:p>
    <w:p w14:paraId="0BB9B262" w14:textId="77777777" w:rsidR="009B0138" w:rsidRDefault="00C47063">
      <w:pPr>
        <w:ind w:left="693" w:right="2203" w:hanging="708"/>
      </w:pPr>
      <w:r>
        <w:t>хозяйства; обеспечение населения доступным и</w:t>
      </w:r>
      <w:r>
        <w:t xml:space="preserve"> комфортным жильем. </w:t>
      </w:r>
    </w:p>
    <w:p w14:paraId="6DFD1AB6" w14:textId="77777777" w:rsidR="009B0138" w:rsidRDefault="00C47063">
      <w:pPr>
        <w:ind w:left="-15" w:right="62"/>
      </w:pPr>
      <w:r>
        <w:t xml:space="preserve">В целях решения указанных задач определены показатели эффективности реализации программы: </w:t>
      </w:r>
    </w:p>
    <w:p w14:paraId="21F6B267" w14:textId="77777777" w:rsidR="009B0138" w:rsidRDefault="00C47063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719" w:type="dxa"/>
        <w:tblInd w:w="-113" w:type="dxa"/>
        <w:tblCellMar>
          <w:top w:w="9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543"/>
        <w:gridCol w:w="1099"/>
        <w:gridCol w:w="852"/>
        <w:gridCol w:w="708"/>
        <w:gridCol w:w="850"/>
        <w:gridCol w:w="994"/>
        <w:gridCol w:w="1133"/>
      </w:tblGrid>
      <w:tr w:rsidR="009B0138" w14:paraId="11E05C21" w14:textId="77777777">
        <w:trPr>
          <w:trHeight w:val="9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DDAE" w14:textId="77777777" w:rsidR="009B0138" w:rsidRDefault="00C47063">
            <w:pPr>
              <w:spacing w:after="0" w:line="259" w:lineRule="auto"/>
              <w:ind w:left="81" w:right="70" w:firstLine="0"/>
              <w:jc w:val="center"/>
            </w:pPr>
            <w:r>
              <w:t xml:space="preserve">№ п/ п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21E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задачи/ показателя эффективности реализации программы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252E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t xml:space="preserve">Единица измерен ия 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517D" w14:textId="77777777" w:rsidR="009B0138" w:rsidRDefault="00C47063">
            <w:pPr>
              <w:tabs>
                <w:tab w:val="center" w:pos="2626"/>
              </w:tabs>
              <w:spacing w:after="0" w:line="259" w:lineRule="auto"/>
              <w:ind w:left="-32" w:firstLine="0"/>
              <w:jc w:val="left"/>
            </w:pPr>
            <w:r>
              <w:t xml:space="preserve"> </w:t>
            </w:r>
            <w:r>
              <w:tab/>
              <w:t xml:space="preserve">Количественное значение </w:t>
            </w:r>
          </w:p>
          <w:p w14:paraId="404E2B4F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t xml:space="preserve">показателя эффективности реализации программы </w:t>
            </w:r>
          </w:p>
        </w:tc>
      </w:tr>
      <w:tr w:rsidR="009B0138" w14:paraId="2B31848D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B1D1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75FD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53B5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1A5A" w14:textId="77777777" w:rsidR="009B0138" w:rsidRDefault="00C47063">
            <w:pPr>
              <w:spacing w:after="0" w:line="259" w:lineRule="auto"/>
              <w:ind w:left="108" w:right="4" w:firstLine="0"/>
              <w:jc w:val="left"/>
            </w:pPr>
            <w:r>
              <w:t xml:space="preserve">1 этап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D80B" w14:textId="77777777" w:rsidR="009B0138" w:rsidRDefault="00C47063">
            <w:pPr>
              <w:spacing w:after="0" w:line="259" w:lineRule="auto"/>
              <w:ind w:left="6" w:firstLine="0"/>
              <w:jc w:val="center"/>
            </w:pPr>
            <w:r>
              <w:t xml:space="preserve">2 этап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06D2" w14:textId="77777777" w:rsidR="009B0138" w:rsidRDefault="00C47063">
            <w:pPr>
              <w:spacing w:after="0" w:line="259" w:lineRule="auto"/>
              <w:ind w:left="199" w:firstLine="0"/>
              <w:jc w:val="left"/>
            </w:pPr>
            <w:r>
              <w:t xml:space="preserve">3 этап </w:t>
            </w:r>
          </w:p>
        </w:tc>
      </w:tr>
      <w:tr w:rsidR="009B0138" w14:paraId="33969D24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DC08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EB5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003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37D" w14:textId="77777777" w:rsidR="009B0138" w:rsidRDefault="00C47063">
            <w:pPr>
              <w:spacing w:after="0" w:line="259" w:lineRule="auto"/>
              <w:ind w:left="147" w:firstLine="0"/>
              <w:jc w:val="left"/>
            </w:pPr>
            <w: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1AE8" w14:textId="77777777" w:rsidR="009B0138" w:rsidRDefault="00C47063">
            <w:pPr>
              <w:spacing w:after="0" w:line="259" w:lineRule="auto"/>
              <w:ind w:left="118" w:firstLine="0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0E79" w14:textId="77777777" w:rsidR="009B0138" w:rsidRDefault="00C47063">
            <w:pPr>
              <w:spacing w:after="0" w:line="259" w:lineRule="auto"/>
              <w:ind w:left="-31" w:firstLine="0"/>
            </w:pPr>
            <w:r>
              <w:t xml:space="preserve"> 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20C8" w14:textId="77777777" w:rsidR="009B0138" w:rsidRDefault="00C47063">
            <w:pPr>
              <w:spacing w:after="0" w:line="259" w:lineRule="auto"/>
              <w:ind w:left="168" w:firstLine="0"/>
              <w:jc w:val="left"/>
            </w:pPr>
            <w:r>
              <w:t>2023-</w:t>
            </w:r>
          </w:p>
          <w:p w14:paraId="0E3D76EB" w14:textId="77777777" w:rsidR="009B0138" w:rsidRDefault="00C47063">
            <w:pPr>
              <w:spacing w:after="0" w:line="259" w:lineRule="auto"/>
              <w:ind w:left="216" w:firstLine="0"/>
              <w:jc w:val="left"/>
            </w:pPr>
            <w:r>
              <w:t xml:space="preserve">2025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DC2D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t xml:space="preserve">2026- 2030 </w:t>
            </w:r>
          </w:p>
        </w:tc>
      </w:tr>
      <w:tr w:rsidR="009B0138" w14:paraId="78018426" w14:textId="77777777">
        <w:trPr>
          <w:trHeight w:val="655"/>
        </w:trPr>
        <w:tc>
          <w:tcPr>
            <w:tcW w:w="9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2C0B" w14:textId="77777777" w:rsidR="009B0138" w:rsidRDefault="00C47063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Задача 1. Обеспечение населения качественными услугами жилищнокоммунального хозяйства </w:t>
            </w:r>
          </w:p>
        </w:tc>
      </w:tr>
      <w:tr w:rsidR="009B0138" w14:paraId="56CF4238" w14:textId="77777777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A40E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lastRenderedPageBreak/>
              <w:t>1.1.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AFD7" w14:textId="77777777" w:rsidR="009B0138" w:rsidRDefault="00C47063">
            <w:pPr>
              <w:spacing w:after="0" w:line="259" w:lineRule="auto"/>
              <w:ind w:left="106" w:right="101" w:hanging="118"/>
            </w:pPr>
            <w:r>
              <w:t xml:space="preserve"> Снижение аварийности объектов коммунальной инфраструктуры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7D3B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2E20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7ED4" w14:textId="77777777" w:rsidR="009B0138" w:rsidRDefault="00C47063">
            <w:pPr>
              <w:spacing w:after="0" w:line="259" w:lineRule="auto"/>
              <w:ind w:left="4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8EF" w14:textId="77777777" w:rsidR="009B0138" w:rsidRDefault="00C47063">
            <w:pPr>
              <w:spacing w:after="0" w:line="259" w:lineRule="auto"/>
              <w:ind w:left="6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492" w14:textId="77777777" w:rsidR="009B0138" w:rsidRDefault="00C47063">
            <w:pPr>
              <w:spacing w:after="0" w:line="259" w:lineRule="auto"/>
              <w:ind w:left="7" w:firstLine="0"/>
              <w:jc w:val="center"/>
            </w:pPr>
            <w: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4685" w14:textId="77777777" w:rsidR="009B0138" w:rsidRDefault="00C47063">
            <w:pPr>
              <w:spacing w:after="0" w:line="259" w:lineRule="auto"/>
              <w:ind w:left="4" w:firstLine="0"/>
              <w:jc w:val="center"/>
            </w:pPr>
            <w:r>
              <w:t xml:space="preserve">20 </w:t>
            </w:r>
          </w:p>
        </w:tc>
      </w:tr>
      <w:tr w:rsidR="009B0138" w14:paraId="46DE6E6C" w14:textId="77777777">
        <w:trPr>
          <w:trHeight w:val="12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3961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t>1.2.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32AE" w14:textId="77777777" w:rsidR="009B0138" w:rsidRDefault="00C47063">
            <w:pPr>
              <w:spacing w:after="37" w:line="253" w:lineRule="auto"/>
              <w:ind w:left="106" w:hanging="118"/>
              <w:jc w:val="left"/>
            </w:pPr>
            <w:r>
              <w:t xml:space="preserve"> </w:t>
            </w:r>
            <w:r>
              <w:t xml:space="preserve">Доля </w:t>
            </w:r>
            <w:r>
              <w:tab/>
              <w:t xml:space="preserve">населения обеспеченного качественной </w:t>
            </w:r>
            <w:r>
              <w:tab/>
              <w:t xml:space="preserve">питьевой </w:t>
            </w:r>
          </w:p>
          <w:p w14:paraId="007EFB08" w14:textId="77777777" w:rsidR="009B0138" w:rsidRDefault="00C47063">
            <w:pPr>
              <w:spacing w:after="0" w:line="259" w:lineRule="auto"/>
              <w:ind w:left="106" w:firstLine="0"/>
              <w:jc w:val="left"/>
            </w:pPr>
            <w:r>
              <w:t xml:space="preserve">водой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0FC4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8BF9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B685" w14:textId="77777777" w:rsidR="009B0138" w:rsidRDefault="00C47063">
            <w:pPr>
              <w:spacing w:after="0" w:line="259" w:lineRule="auto"/>
              <w:ind w:left="4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F36C" w14:textId="77777777" w:rsidR="009B0138" w:rsidRDefault="00C47063">
            <w:pPr>
              <w:spacing w:after="0" w:line="259" w:lineRule="auto"/>
              <w:ind w:left="6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274F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00EE" w14:textId="77777777" w:rsidR="009B0138" w:rsidRDefault="00C47063">
            <w:pPr>
              <w:spacing w:after="0" w:line="259" w:lineRule="auto"/>
              <w:ind w:left="4" w:firstLine="0"/>
              <w:jc w:val="center"/>
            </w:pPr>
            <w:r>
              <w:t xml:space="preserve">100 </w:t>
            </w:r>
          </w:p>
        </w:tc>
      </w:tr>
      <w:tr w:rsidR="009B0138" w14:paraId="50096288" w14:textId="77777777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F568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t>1.3.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7E42" w14:textId="77777777" w:rsidR="009B0138" w:rsidRDefault="00C47063">
            <w:pPr>
              <w:spacing w:after="50" w:line="246" w:lineRule="auto"/>
              <w:ind w:left="106" w:right="56" w:hanging="118"/>
              <w:jc w:val="left"/>
            </w:pPr>
            <w:r>
              <w:t xml:space="preserve"> </w:t>
            </w:r>
            <w:r>
              <w:t xml:space="preserve">Доля </w:t>
            </w:r>
            <w:r>
              <w:tab/>
              <w:t xml:space="preserve">заключенных концессионных соглашений в отношении объектов теплоснабжения, водоснабжения </w:t>
            </w:r>
            <w:r>
              <w:tab/>
              <w:t xml:space="preserve">и </w:t>
            </w:r>
          </w:p>
          <w:p w14:paraId="744D7DE5" w14:textId="77777777" w:rsidR="009B0138" w:rsidRDefault="00C47063">
            <w:pPr>
              <w:spacing w:after="0" w:line="259" w:lineRule="auto"/>
              <w:ind w:left="106" w:firstLine="0"/>
              <w:jc w:val="left"/>
            </w:pPr>
            <w:r>
              <w:t xml:space="preserve">водоотведения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4D0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ABAF" w14:textId="77777777" w:rsidR="009B0138" w:rsidRDefault="00C47063">
            <w:pPr>
              <w:spacing w:after="0" w:line="259" w:lineRule="auto"/>
              <w:ind w:left="12" w:firstLine="0"/>
              <w:jc w:val="center"/>
            </w:pPr>
            <w:r>
              <w:t xml:space="preserve">50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689" w14:textId="77777777" w:rsidR="009B0138" w:rsidRDefault="00C47063">
            <w:pPr>
              <w:spacing w:after="0" w:line="259" w:lineRule="auto"/>
              <w:ind w:left="211" w:firstLine="0"/>
              <w:jc w:val="left"/>
            </w:pPr>
            <w:r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F712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2416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42D3" w14:textId="77777777" w:rsidR="009B0138" w:rsidRDefault="00C47063">
            <w:pPr>
              <w:spacing w:after="0" w:line="259" w:lineRule="auto"/>
              <w:ind w:left="4" w:firstLine="0"/>
              <w:jc w:val="center"/>
            </w:pPr>
            <w:r>
              <w:t xml:space="preserve">100 </w:t>
            </w:r>
          </w:p>
        </w:tc>
      </w:tr>
      <w:tr w:rsidR="009B0138" w14:paraId="48325D18" w14:textId="77777777">
        <w:trPr>
          <w:trHeight w:val="334"/>
        </w:trPr>
        <w:tc>
          <w:tcPr>
            <w:tcW w:w="9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D8FF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2. Обеспечение населения доступным и комфортным жильем </w:t>
            </w:r>
          </w:p>
        </w:tc>
      </w:tr>
      <w:tr w:rsidR="009B0138" w14:paraId="3871F0FC" w14:textId="77777777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2CDF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t>2.1.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47F9" w14:textId="77777777" w:rsidR="009B0138" w:rsidRDefault="00C47063">
            <w:pPr>
              <w:spacing w:after="0" w:line="259" w:lineRule="auto"/>
              <w:ind w:left="-12" w:firstLine="0"/>
            </w:pPr>
            <w:r>
              <w:t xml:space="preserve"> Доля детей-сирот, детей,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D094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B5A7" w14:textId="77777777" w:rsidR="009B0138" w:rsidRDefault="00C47063">
            <w:pPr>
              <w:spacing w:after="0" w:line="259" w:lineRule="auto"/>
              <w:ind w:left="216" w:firstLine="0"/>
              <w:jc w:val="left"/>
            </w:pPr>
            <w: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931F" w14:textId="77777777" w:rsidR="009B0138" w:rsidRDefault="00C47063">
            <w:pPr>
              <w:spacing w:after="0" w:line="259" w:lineRule="auto"/>
              <w:ind w:left="142" w:firstLine="0"/>
              <w:jc w:val="left"/>
            </w:pPr>
            <w: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E2BC" w14:textId="77777777" w:rsidR="009B0138" w:rsidRDefault="00C47063">
            <w:pPr>
              <w:spacing w:after="0" w:line="259" w:lineRule="auto"/>
              <w:ind w:left="214" w:firstLine="0"/>
              <w:jc w:val="left"/>
            </w:pPr>
            <w: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EAEF" w14:textId="77777777" w:rsidR="009B0138" w:rsidRDefault="00C47063">
            <w:pPr>
              <w:spacing w:after="0" w:line="259" w:lineRule="auto"/>
              <w:ind w:left="9" w:firstLine="0"/>
              <w:jc w:val="center"/>
            </w:pPr>
            <w: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C36" w14:textId="77777777" w:rsidR="009B0138" w:rsidRDefault="00C47063">
            <w:pPr>
              <w:spacing w:after="0" w:line="259" w:lineRule="auto"/>
              <w:ind w:left="4" w:firstLine="0"/>
              <w:jc w:val="center"/>
            </w:pPr>
            <w:r>
              <w:t xml:space="preserve">100 </w:t>
            </w:r>
          </w:p>
        </w:tc>
      </w:tr>
    </w:tbl>
    <w:p w14:paraId="0636C453" w14:textId="77777777" w:rsidR="009B0138" w:rsidRDefault="009B0138">
      <w:pPr>
        <w:spacing w:after="0" w:line="259" w:lineRule="auto"/>
        <w:ind w:left="-1419" w:right="387" w:firstLine="0"/>
        <w:jc w:val="left"/>
      </w:pPr>
    </w:p>
    <w:tbl>
      <w:tblPr>
        <w:tblStyle w:val="TableGrid"/>
        <w:tblW w:w="9719" w:type="dxa"/>
        <w:tblInd w:w="-113" w:type="dxa"/>
        <w:tblCellMar>
          <w:top w:w="9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540"/>
        <w:gridCol w:w="3543"/>
        <w:gridCol w:w="1099"/>
        <w:gridCol w:w="852"/>
        <w:gridCol w:w="708"/>
        <w:gridCol w:w="850"/>
        <w:gridCol w:w="994"/>
        <w:gridCol w:w="1133"/>
      </w:tblGrid>
      <w:tr w:rsidR="009B0138" w14:paraId="65EDDC23" w14:textId="77777777">
        <w:trPr>
          <w:trHeight w:val="2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048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9D6" w14:textId="77777777" w:rsidR="009B0138" w:rsidRDefault="00C47063">
            <w:pPr>
              <w:spacing w:after="0" w:line="238" w:lineRule="auto"/>
              <w:ind w:left="106" w:right="102" w:firstLine="0"/>
            </w:pPr>
            <w:r>
              <w:t xml:space="preserve">оставшихся без попечения родителей, подлежащих обеспечению жилыми помещениями специализированного </w:t>
            </w:r>
          </w:p>
          <w:p w14:paraId="233BAE00" w14:textId="77777777" w:rsidR="009B0138" w:rsidRDefault="00C47063">
            <w:pPr>
              <w:spacing w:after="57" w:line="237" w:lineRule="auto"/>
              <w:ind w:left="106" w:firstLine="0"/>
            </w:pPr>
            <w:r>
              <w:t xml:space="preserve">жилищного фонда, и обеспеченных по </w:t>
            </w:r>
          </w:p>
          <w:p w14:paraId="438F05E0" w14:textId="77777777" w:rsidR="009B0138" w:rsidRDefault="00C47063">
            <w:pPr>
              <w:spacing w:after="0" w:line="259" w:lineRule="auto"/>
              <w:ind w:left="106" w:firstLine="0"/>
              <w:jc w:val="left"/>
            </w:pPr>
            <w:r>
              <w:t>договорам найма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2DF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B43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D7D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DA2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C07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6FC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A1B7AB3" w14:textId="77777777">
        <w:trPr>
          <w:trHeight w:val="3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296A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t>2.2.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DA1" w14:textId="77777777" w:rsidR="009B0138" w:rsidRDefault="00C47063">
            <w:pPr>
              <w:spacing w:after="57" w:line="241" w:lineRule="auto"/>
              <w:ind w:left="106" w:right="98" w:hanging="118"/>
            </w:pPr>
            <w:r>
              <w:t xml:space="preserve"> Доля детей-</w:t>
            </w:r>
            <w:r>
              <w:t xml:space="preserve">сирот, являющихся нанимателями или членами семей нанимателей либо собственниками жилых помещений, у которых погашена задолженность по оплате за жилое помещение </w:t>
            </w:r>
            <w:r>
              <w:tab/>
              <w:t xml:space="preserve">и </w:t>
            </w:r>
          </w:p>
          <w:p w14:paraId="1FF578B9" w14:textId="77777777" w:rsidR="009B0138" w:rsidRDefault="00C47063">
            <w:pPr>
              <w:spacing w:after="0" w:line="259" w:lineRule="auto"/>
              <w:ind w:left="106" w:firstLine="0"/>
              <w:jc w:val="left"/>
            </w:pPr>
            <w:r>
              <w:t xml:space="preserve">коммунальные услуги </w:t>
            </w:r>
          </w:p>
          <w:p w14:paraId="272525F4" w14:textId="77777777" w:rsidR="009B0138" w:rsidRDefault="00C47063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C5D3" w14:textId="77777777" w:rsidR="009B0138" w:rsidRDefault="00C47063">
            <w:pPr>
              <w:spacing w:after="0" w:line="259" w:lineRule="auto"/>
              <w:ind w:left="8" w:firstLine="0"/>
              <w:jc w:val="center"/>
            </w:pPr>
            <w:r>
              <w:t xml:space="preserve">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14BC" w14:textId="77777777" w:rsidR="009B0138" w:rsidRDefault="00C47063">
            <w:pPr>
              <w:spacing w:after="0" w:line="259" w:lineRule="auto"/>
              <w:ind w:left="216" w:firstLine="0"/>
              <w:jc w:val="left"/>
            </w:pPr>
            <w: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250C" w14:textId="77777777" w:rsidR="009B0138" w:rsidRDefault="00C47063">
            <w:pPr>
              <w:spacing w:after="0" w:line="259" w:lineRule="auto"/>
              <w:ind w:left="142" w:firstLine="0"/>
              <w:jc w:val="left"/>
            </w:pPr>
            <w: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267" w14:textId="77777777" w:rsidR="009B0138" w:rsidRDefault="00C47063">
            <w:pPr>
              <w:spacing w:after="0" w:line="259" w:lineRule="auto"/>
              <w:ind w:left="214" w:firstLine="0"/>
              <w:jc w:val="left"/>
            </w:pPr>
            <w: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D979" w14:textId="77777777" w:rsidR="009B0138" w:rsidRDefault="00C47063">
            <w:pPr>
              <w:spacing w:after="0" w:line="259" w:lineRule="auto"/>
              <w:ind w:left="8" w:firstLine="0"/>
              <w:jc w:val="center"/>
            </w:pPr>
            <w: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F1E9" w14:textId="77777777" w:rsidR="009B0138" w:rsidRDefault="00C47063">
            <w:pPr>
              <w:spacing w:after="0" w:line="259" w:lineRule="auto"/>
              <w:ind w:left="3" w:firstLine="0"/>
              <w:jc w:val="center"/>
            </w:pPr>
            <w:r>
              <w:t xml:space="preserve">100 </w:t>
            </w:r>
          </w:p>
        </w:tc>
      </w:tr>
      <w:tr w:rsidR="009B0138" w14:paraId="5203304A" w14:textId="77777777">
        <w:trPr>
          <w:trHeight w:val="32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CCAA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lastRenderedPageBreak/>
              <w:t>2.3.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2F9" w14:textId="77777777" w:rsidR="009B0138" w:rsidRDefault="00C47063">
            <w:pPr>
              <w:spacing w:after="58" w:line="237" w:lineRule="auto"/>
              <w:ind w:left="106" w:right="98" w:hanging="118"/>
            </w:pPr>
            <w:r>
              <w:t xml:space="preserve"> Доля детей-</w:t>
            </w:r>
            <w:r>
              <w:t xml:space="preserve">сирот, являющихся нанимателями или членами семей нанимателей либо собственниками жилых помещений, для которых проведены мероприятия по подготовке (ремонт) жилых помещений к </w:t>
            </w:r>
          </w:p>
          <w:p w14:paraId="5DCD6C6F" w14:textId="77777777" w:rsidR="009B0138" w:rsidRDefault="00C47063">
            <w:pPr>
              <w:spacing w:after="0" w:line="259" w:lineRule="auto"/>
              <w:ind w:left="106" w:firstLine="0"/>
              <w:jc w:val="left"/>
            </w:pPr>
            <w:r>
              <w:t>заселению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BE16" w14:textId="77777777" w:rsidR="009B0138" w:rsidRDefault="00C47063">
            <w:pPr>
              <w:spacing w:after="0" w:line="259" w:lineRule="auto"/>
              <w:ind w:left="8" w:firstLine="0"/>
              <w:jc w:val="center"/>
            </w:pPr>
            <w:r>
              <w:t xml:space="preserve">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0AB7" w14:textId="77777777" w:rsidR="009B0138" w:rsidRDefault="00C47063">
            <w:pPr>
              <w:spacing w:after="0" w:line="259" w:lineRule="auto"/>
              <w:ind w:left="216" w:firstLine="0"/>
              <w:jc w:val="left"/>
            </w:pPr>
            <w: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D537" w14:textId="77777777" w:rsidR="009B0138" w:rsidRDefault="00C47063">
            <w:pPr>
              <w:spacing w:after="0" w:line="259" w:lineRule="auto"/>
              <w:ind w:left="142" w:firstLine="0"/>
              <w:jc w:val="left"/>
            </w:pPr>
            <w: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6470" w14:textId="77777777" w:rsidR="009B0138" w:rsidRDefault="00C47063">
            <w:pPr>
              <w:spacing w:after="0" w:line="259" w:lineRule="auto"/>
              <w:ind w:left="214" w:firstLine="0"/>
              <w:jc w:val="left"/>
            </w:pPr>
            <w: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523" w14:textId="77777777" w:rsidR="009B0138" w:rsidRDefault="00C47063">
            <w:pPr>
              <w:spacing w:after="0" w:line="259" w:lineRule="auto"/>
              <w:ind w:left="8" w:firstLine="0"/>
              <w:jc w:val="center"/>
            </w:pPr>
            <w: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F1A6" w14:textId="77777777" w:rsidR="009B0138" w:rsidRDefault="00C47063">
            <w:pPr>
              <w:spacing w:after="0" w:line="259" w:lineRule="auto"/>
              <w:ind w:left="3" w:firstLine="0"/>
              <w:jc w:val="center"/>
            </w:pPr>
            <w:r>
              <w:t xml:space="preserve">100 </w:t>
            </w:r>
          </w:p>
        </w:tc>
      </w:tr>
      <w:tr w:rsidR="009B0138" w14:paraId="2AFC6BAF" w14:textId="77777777">
        <w:trPr>
          <w:trHeight w:val="1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F8E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t>2.4.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9147" w14:textId="77777777" w:rsidR="009B0138" w:rsidRDefault="00C47063">
            <w:pPr>
              <w:spacing w:after="0" w:line="259" w:lineRule="auto"/>
              <w:ind w:left="106" w:right="99" w:hanging="118"/>
            </w:pPr>
            <w:r>
              <w:t xml:space="preserve"> </w:t>
            </w:r>
            <w:r>
              <w:t xml:space="preserve">Доля молодых семей, улучшивших жилищные условия в общем количестве молодых семей, участвующих в Программе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F97A" w14:textId="77777777" w:rsidR="009B0138" w:rsidRDefault="00C47063">
            <w:pPr>
              <w:spacing w:after="0" w:line="259" w:lineRule="auto"/>
              <w:ind w:left="8" w:firstLine="0"/>
              <w:jc w:val="center"/>
            </w:pPr>
            <w:r>
              <w:t xml:space="preserve">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AF5C" w14:textId="77777777" w:rsidR="009B0138" w:rsidRDefault="00C47063">
            <w:pPr>
              <w:spacing w:after="0" w:line="259" w:lineRule="auto"/>
              <w:ind w:left="216" w:firstLine="0"/>
              <w:jc w:val="left"/>
            </w:pPr>
            <w: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7F2" w14:textId="77777777" w:rsidR="009B0138" w:rsidRDefault="00C47063">
            <w:pPr>
              <w:spacing w:after="0" w:line="259" w:lineRule="auto"/>
              <w:ind w:left="142" w:firstLine="0"/>
              <w:jc w:val="left"/>
            </w:pPr>
            <w: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B91" w14:textId="77777777" w:rsidR="009B0138" w:rsidRDefault="00C47063">
            <w:pPr>
              <w:spacing w:after="0" w:line="259" w:lineRule="auto"/>
              <w:ind w:left="214" w:firstLine="0"/>
              <w:jc w:val="left"/>
            </w:pPr>
            <w: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1C8D" w14:textId="77777777" w:rsidR="009B0138" w:rsidRDefault="00C47063">
            <w:pPr>
              <w:spacing w:after="0" w:line="259" w:lineRule="auto"/>
              <w:ind w:left="8" w:firstLine="0"/>
              <w:jc w:val="center"/>
            </w:pPr>
            <w:r>
              <w:t xml:space="preserve">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FCA6" w14:textId="77777777" w:rsidR="009B0138" w:rsidRDefault="00C47063">
            <w:pPr>
              <w:spacing w:after="0" w:line="259" w:lineRule="auto"/>
              <w:ind w:left="3" w:firstLine="0"/>
              <w:jc w:val="center"/>
            </w:pPr>
            <w:r>
              <w:t xml:space="preserve">100 </w:t>
            </w:r>
          </w:p>
        </w:tc>
      </w:tr>
      <w:tr w:rsidR="009B0138" w14:paraId="64BC507F" w14:textId="77777777">
        <w:trPr>
          <w:trHeight w:val="2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A52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t>2.5.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2C26" w14:textId="77777777" w:rsidR="009B0138" w:rsidRDefault="00C47063">
            <w:pPr>
              <w:spacing w:after="0" w:line="237" w:lineRule="auto"/>
              <w:ind w:left="106" w:hanging="118"/>
              <w:jc w:val="left"/>
            </w:pPr>
            <w:r>
              <w:t xml:space="preserve"> Количество разработанных проектов, </w:t>
            </w:r>
          </w:p>
          <w:p w14:paraId="44BF77E9" w14:textId="77777777" w:rsidR="009B0138" w:rsidRDefault="00C47063">
            <w:pPr>
              <w:spacing w:after="0" w:line="250" w:lineRule="auto"/>
              <w:ind w:left="106" w:right="100" w:firstLine="0"/>
            </w:pPr>
            <w:r>
              <w:t xml:space="preserve">предназначенных для определения сметной стоимости </w:t>
            </w:r>
            <w:r>
              <w:tab/>
              <w:t xml:space="preserve">на </w:t>
            </w:r>
          </w:p>
          <w:p w14:paraId="0067F1C7" w14:textId="77777777" w:rsidR="009B0138" w:rsidRDefault="00C47063">
            <w:pPr>
              <w:spacing w:after="0" w:line="259" w:lineRule="auto"/>
              <w:ind w:left="106" w:firstLine="0"/>
              <w:jc w:val="left"/>
            </w:pPr>
            <w:r>
              <w:t xml:space="preserve">строительство (реконструкцию) инженерных сетей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0163" w14:textId="77777777" w:rsidR="009B0138" w:rsidRDefault="00C47063">
            <w:pPr>
              <w:spacing w:after="0" w:line="259" w:lineRule="auto"/>
              <w:ind w:left="10" w:firstLine="0"/>
              <w:jc w:val="center"/>
            </w:pPr>
            <w:r>
              <w:t xml:space="preserve">шт.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FF3F" w14:textId="77777777" w:rsidR="009B0138" w:rsidRDefault="00C47063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D24E" w14:textId="77777777" w:rsidR="009B0138" w:rsidRDefault="00C4706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993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21EE" w14:textId="77777777" w:rsidR="009B0138" w:rsidRDefault="00C47063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8605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9B0138" w14:paraId="60420969" w14:textId="77777777">
        <w:trPr>
          <w:trHeight w:val="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FA72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t>2.6.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A6E2" w14:textId="77777777" w:rsidR="009B0138" w:rsidRDefault="00C47063">
            <w:pPr>
              <w:spacing w:after="0" w:line="259" w:lineRule="auto"/>
              <w:ind w:left="106" w:right="103" w:hanging="118"/>
            </w:pPr>
            <w:r>
              <w:t xml:space="preserve"> </w:t>
            </w:r>
            <w:r>
              <w:t xml:space="preserve">Количество реализованных проектов на строительство (реконструкцию)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D9CE" w14:textId="77777777" w:rsidR="009B0138" w:rsidRDefault="00C47063">
            <w:pPr>
              <w:spacing w:after="0" w:line="259" w:lineRule="auto"/>
              <w:ind w:left="10" w:firstLine="0"/>
              <w:jc w:val="center"/>
            </w:pPr>
            <w:r>
              <w:t xml:space="preserve">шт.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AC66" w14:textId="77777777" w:rsidR="009B0138" w:rsidRDefault="00C47063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8DF6" w14:textId="77777777" w:rsidR="009B0138" w:rsidRDefault="00C4706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617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E462" w14:textId="77777777" w:rsidR="009B0138" w:rsidRDefault="00C47063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7040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</w:tbl>
    <w:p w14:paraId="606FE9E5" w14:textId="77777777" w:rsidR="009B0138" w:rsidRDefault="00C47063">
      <w:pPr>
        <w:spacing w:after="4" w:line="259" w:lineRule="auto"/>
        <w:ind w:left="-1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079A0E" wp14:editId="64AE007F">
                <wp:extent cx="6178043" cy="216408"/>
                <wp:effectExtent l="0" t="0" r="0" b="0"/>
                <wp:docPr id="44771" name="Group 44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043" cy="216408"/>
                          <a:chOff x="0" y="0"/>
                          <a:chExt cx="6178043" cy="216408"/>
                        </a:xfrm>
                      </wpg:grpSpPr>
                      <wps:wsp>
                        <wps:cNvPr id="1838" name="Rectangle 1838"/>
                        <wps:cNvSpPr/>
                        <wps:spPr>
                          <a:xfrm>
                            <a:off x="413309" y="44009"/>
                            <a:ext cx="193893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626DA" w14:textId="77777777" w:rsidR="009B0138" w:rsidRDefault="00C470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инженерных сетей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" name="Rectangle 1839"/>
                        <wps:cNvSpPr/>
                        <wps:spPr>
                          <a:xfrm>
                            <a:off x="1870583" y="876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F9649" w14:textId="77777777" w:rsidR="009B0138" w:rsidRDefault="00C470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88" name="Shape 5498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89" name="Shape 54989"/>
                        <wps:cNvSpPr/>
                        <wps:spPr>
                          <a:xfrm>
                            <a:off x="6401" y="0"/>
                            <a:ext cx="336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 h="914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  <a:lnTo>
                                  <a:pt x="336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0" name="Shape 54990"/>
                        <wps:cNvSpPr/>
                        <wps:spPr>
                          <a:xfrm>
                            <a:off x="3432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1" name="Shape 54991"/>
                        <wps:cNvSpPr/>
                        <wps:spPr>
                          <a:xfrm>
                            <a:off x="349301" y="0"/>
                            <a:ext cx="2243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 h="9144">
                                <a:moveTo>
                                  <a:pt x="0" y="0"/>
                                </a:moveTo>
                                <a:lnTo>
                                  <a:pt x="2243582" y="0"/>
                                </a:lnTo>
                                <a:lnTo>
                                  <a:pt x="2243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2" name="Shape 54992"/>
                        <wps:cNvSpPr/>
                        <wps:spPr>
                          <a:xfrm>
                            <a:off x="25929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3" name="Shape 54993"/>
                        <wps:cNvSpPr/>
                        <wps:spPr>
                          <a:xfrm>
                            <a:off x="2599055" y="0"/>
                            <a:ext cx="691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 h="9144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691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4" name="Shape 54994"/>
                        <wps:cNvSpPr/>
                        <wps:spPr>
                          <a:xfrm>
                            <a:off x="32909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5" name="Shape 54995"/>
                        <wps:cNvSpPr/>
                        <wps:spPr>
                          <a:xfrm>
                            <a:off x="3297047" y="0"/>
                            <a:ext cx="535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9144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6" name="Shape 54996"/>
                        <wps:cNvSpPr/>
                        <wps:spPr>
                          <a:xfrm>
                            <a:off x="38322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7" name="Shape 54997"/>
                        <wps:cNvSpPr/>
                        <wps:spPr>
                          <a:xfrm>
                            <a:off x="3838321" y="0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8" name="Shape 54998"/>
                        <wps:cNvSpPr/>
                        <wps:spPr>
                          <a:xfrm>
                            <a:off x="42818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9" name="Shape 54999"/>
                        <wps:cNvSpPr/>
                        <wps:spPr>
                          <a:xfrm>
                            <a:off x="4287901" y="0"/>
                            <a:ext cx="533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0" name="Shape 55000"/>
                        <wps:cNvSpPr/>
                        <wps:spPr>
                          <a:xfrm>
                            <a:off x="48213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1" name="Shape 55001"/>
                        <wps:cNvSpPr/>
                        <wps:spPr>
                          <a:xfrm>
                            <a:off x="4827397" y="0"/>
                            <a:ext cx="625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5" h="9144">
                                <a:moveTo>
                                  <a:pt x="0" y="0"/>
                                </a:moveTo>
                                <a:lnTo>
                                  <a:pt x="625145" y="0"/>
                                </a:lnTo>
                                <a:lnTo>
                                  <a:pt x="625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2" name="Shape 55002"/>
                        <wps:cNvSpPr/>
                        <wps:spPr>
                          <a:xfrm>
                            <a:off x="54526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3" name="Shape 55003"/>
                        <wps:cNvSpPr/>
                        <wps:spPr>
                          <a:xfrm>
                            <a:off x="5458714" y="0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4" name="Shape 55004"/>
                        <wps:cNvSpPr/>
                        <wps:spPr>
                          <a:xfrm>
                            <a:off x="61719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5" name="Shape 55005"/>
                        <wps:cNvSpPr/>
                        <wps:spPr>
                          <a:xfrm>
                            <a:off x="0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6" name="Shape 55006"/>
                        <wps:cNvSpPr/>
                        <wps:spPr>
                          <a:xfrm>
                            <a:off x="0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7" name="Shape 55007"/>
                        <wps:cNvSpPr/>
                        <wps:spPr>
                          <a:xfrm>
                            <a:off x="6401" y="210312"/>
                            <a:ext cx="3368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 h="914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  <a:lnTo>
                                  <a:pt x="3368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8" name="Shape 55008"/>
                        <wps:cNvSpPr/>
                        <wps:spPr>
                          <a:xfrm>
                            <a:off x="343205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9" name="Shape 55009"/>
                        <wps:cNvSpPr/>
                        <wps:spPr>
                          <a:xfrm>
                            <a:off x="343205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0" name="Shape 55010"/>
                        <wps:cNvSpPr/>
                        <wps:spPr>
                          <a:xfrm>
                            <a:off x="349301" y="210312"/>
                            <a:ext cx="2243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 h="9144">
                                <a:moveTo>
                                  <a:pt x="0" y="0"/>
                                </a:moveTo>
                                <a:lnTo>
                                  <a:pt x="2243582" y="0"/>
                                </a:lnTo>
                                <a:lnTo>
                                  <a:pt x="2243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1" name="Shape 55011"/>
                        <wps:cNvSpPr/>
                        <wps:spPr>
                          <a:xfrm>
                            <a:off x="2592959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2" name="Shape 55012"/>
                        <wps:cNvSpPr/>
                        <wps:spPr>
                          <a:xfrm>
                            <a:off x="2592959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3" name="Shape 55013"/>
                        <wps:cNvSpPr/>
                        <wps:spPr>
                          <a:xfrm>
                            <a:off x="2599055" y="210312"/>
                            <a:ext cx="691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 h="9144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691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4" name="Shape 55014"/>
                        <wps:cNvSpPr/>
                        <wps:spPr>
                          <a:xfrm>
                            <a:off x="3290951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5" name="Shape 55015"/>
                        <wps:cNvSpPr/>
                        <wps:spPr>
                          <a:xfrm>
                            <a:off x="3290951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6" name="Shape 55016"/>
                        <wps:cNvSpPr/>
                        <wps:spPr>
                          <a:xfrm>
                            <a:off x="3297047" y="210312"/>
                            <a:ext cx="535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9144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7" name="Shape 55017"/>
                        <wps:cNvSpPr/>
                        <wps:spPr>
                          <a:xfrm>
                            <a:off x="3832225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8" name="Shape 55018"/>
                        <wps:cNvSpPr/>
                        <wps:spPr>
                          <a:xfrm>
                            <a:off x="3832225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9" name="Shape 55019"/>
                        <wps:cNvSpPr/>
                        <wps:spPr>
                          <a:xfrm>
                            <a:off x="3838321" y="210312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0" name="Shape 55020"/>
                        <wps:cNvSpPr/>
                        <wps:spPr>
                          <a:xfrm>
                            <a:off x="4281805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1" name="Shape 55021"/>
                        <wps:cNvSpPr/>
                        <wps:spPr>
                          <a:xfrm>
                            <a:off x="4281805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2" name="Shape 55022"/>
                        <wps:cNvSpPr/>
                        <wps:spPr>
                          <a:xfrm>
                            <a:off x="4287901" y="210312"/>
                            <a:ext cx="533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3" name="Shape 55023"/>
                        <wps:cNvSpPr/>
                        <wps:spPr>
                          <a:xfrm>
                            <a:off x="4821301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4" name="Shape 55024"/>
                        <wps:cNvSpPr/>
                        <wps:spPr>
                          <a:xfrm>
                            <a:off x="4821301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5" name="Shape 55025"/>
                        <wps:cNvSpPr/>
                        <wps:spPr>
                          <a:xfrm>
                            <a:off x="4827397" y="210312"/>
                            <a:ext cx="625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5" h="9144">
                                <a:moveTo>
                                  <a:pt x="0" y="0"/>
                                </a:moveTo>
                                <a:lnTo>
                                  <a:pt x="625145" y="0"/>
                                </a:lnTo>
                                <a:lnTo>
                                  <a:pt x="625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6" name="Shape 55026"/>
                        <wps:cNvSpPr/>
                        <wps:spPr>
                          <a:xfrm>
                            <a:off x="5452618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7" name="Shape 55027"/>
                        <wps:cNvSpPr/>
                        <wps:spPr>
                          <a:xfrm>
                            <a:off x="5452618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8" name="Shape 55028"/>
                        <wps:cNvSpPr/>
                        <wps:spPr>
                          <a:xfrm>
                            <a:off x="5458714" y="210312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9" name="Shape 55029"/>
                        <wps:cNvSpPr/>
                        <wps:spPr>
                          <a:xfrm>
                            <a:off x="6171946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30" name="Shape 55030"/>
                        <wps:cNvSpPr/>
                        <wps:spPr>
                          <a:xfrm>
                            <a:off x="6171946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71" style="width:486.46pt;height:17.04pt;mso-position-horizontal-relative:char;mso-position-vertical-relative:line" coordsize="61780,2164">
                <v:rect id="Rectangle 1838" style="position:absolute;width:19389;height:2157;left:4133;top: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инженерных сетей </w:t>
                        </w:r>
                      </w:p>
                    </w:txbxContent>
                  </v:textbox>
                </v:rect>
                <v:rect id="Rectangle 1839" style="position:absolute;width:592;height:2625;left:18705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5503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32" style="position:absolute;width:3368;height:91;left:64;top:0;" coordsize="336804,9144" path="m0,0l336804,0l336804,9144l0,9144l0,0">
                  <v:stroke weight="0pt" endcap="flat" joinstyle="miter" miterlimit="10" on="false" color="#000000" opacity="0"/>
                  <v:fill on="true" color="#000000"/>
                </v:shape>
                <v:shape id="Shape 55033" style="position:absolute;width:91;height:91;left:34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34" style="position:absolute;width:22435;height:91;left:3493;top:0;" coordsize="2243582,9144" path="m0,0l2243582,0l2243582,9144l0,9144l0,0">
                  <v:stroke weight="0pt" endcap="flat" joinstyle="miter" miterlimit="10" on="false" color="#000000" opacity="0"/>
                  <v:fill on="true" color="#000000"/>
                </v:shape>
                <v:shape id="Shape 55035" style="position:absolute;width:91;height:91;left:2592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36" style="position:absolute;width:6918;height:91;left:25990;top:0;" coordsize="691896,9144" path="m0,0l691896,0l691896,9144l0,9144l0,0">
                  <v:stroke weight="0pt" endcap="flat" joinstyle="miter" miterlimit="10" on="false" color="#000000" opacity="0"/>
                  <v:fill on="true" color="#000000"/>
                </v:shape>
                <v:shape id="Shape 55037" style="position:absolute;width:91;height:91;left:3290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38" style="position:absolute;width:5352;height:91;left:32970;top:0;" coordsize="535229,9144" path="m0,0l535229,0l535229,9144l0,9144l0,0">
                  <v:stroke weight="0pt" endcap="flat" joinstyle="miter" miterlimit="10" on="false" color="#000000" opacity="0"/>
                  <v:fill on="true" color="#000000"/>
                </v:shape>
                <v:shape id="Shape 55039" style="position:absolute;width:91;height:91;left:383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40" style="position:absolute;width:4434;height:91;left:38383;top:0;" coordsize="443484,9144" path="m0,0l443484,0l443484,9144l0,9144l0,0">
                  <v:stroke weight="0pt" endcap="flat" joinstyle="miter" miterlimit="10" on="false" color="#000000" opacity="0"/>
                  <v:fill on="true" color="#000000"/>
                </v:shape>
                <v:shape id="Shape 55041" style="position:absolute;width:91;height:91;left:428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42" style="position:absolute;width:5334;height:91;left:42879;top:0;" coordsize="533400,9144" path="m0,0l533400,0l533400,9144l0,9144l0,0">
                  <v:stroke weight="0pt" endcap="flat" joinstyle="miter" miterlimit="10" on="false" color="#000000" opacity="0"/>
                  <v:fill on="true" color="#000000"/>
                </v:shape>
                <v:shape id="Shape 55043" style="position:absolute;width:91;height:91;left:482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44" style="position:absolute;width:6251;height:91;left:48273;top:0;" coordsize="625145,9144" path="m0,0l625145,0l625145,9144l0,9144l0,0">
                  <v:stroke weight="0pt" endcap="flat" joinstyle="miter" miterlimit="10" on="false" color="#000000" opacity="0"/>
                  <v:fill on="true" color="#000000"/>
                </v:shape>
                <v:shape id="Shape 55045" style="position:absolute;width:91;height:91;left:5452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46" style="position:absolute;width:7132;height:91;left:54587;top:0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55047" style="position:absolute;width:91;height:91;left:617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48" style="position:absolute;width:91;height:2042;left:0;top:6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55049" style="position:absolute;width:91;height:91;left:0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50" style="position:absolute;width:3368;height:91;left:64;top:2103;" coordsize="336804,9144" path="m0,0l336804,0l336804,9144l0,9144l0,0">
                  <v:stroke weight="0pt" endcap="flat" joinstyle="miter" miterlimit="10" on="false" color="#000000" opacity="0"/>
                  <v:fill on="true" color="#000000"/>
                </v:shape>
                <v:shape id="Shape 55051" style="position:absolute;width:91;height:2042;left:3432;top:6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55052" style="position:absolute;width:91;height:91;left:3432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53" style="position:absolute;width:22435;height:91;left:3493;top:2103;" coordsize="2243582,9144" path="m0,0l2243582,0l2243582,9144l0,9144l0,0">
                  <v:stroke weight="0pt" endcap="flat" joinstyle="miter" miterlimit="10" on="false" color="#000000" opacity="0"/>
                  <v:fill on="true" color="#000000"/>
                </v:shape>
                <v:shape id="Shape 55054" style="position:absolute;width:91;height:2042;left:25929;top:6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55055" style="position:absolute;width:91;height:91;left:25929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56" style="position:absolute;width:6918;height:91;left:25990;top:2103;" coordsize="691896,9144" path="m0,0l691896,0l691896,9144l0,9144l0,0">
                  <v:stroke weight="0pt" endcap="flat" joinstyle="miter" miterlimit="10" on="false" color="#000000" opacity="0"/>
                  <v:fill on="true" color="#000000"/>
                </v:shape>
                <v:shape id="Shape 55057" style="position:absolute;width:91;height:2042;left:32909;top:6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55058" style="position:absolute;width:91;height:91;left:32909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59" style="position:absolute;width:5352;height:91;left:32970;top:2103;" coordsize="535229,9144" path="m0,0l535229,0l535229,9144l0,9144l0,0">
                  <v:stroke weight="0pt" endcap="flat" joinstyle="miter" miterlimit="10" on="false" color="#000000" opacity="0"/>
                  <v:fill on="true" color="#000000"/>
                </v:shape>
                <v:shape id="Shape 55060" style="position:absolute;width:91;height:2042;left:38322;top:6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55061" style="position:absolute;width:91;height:91;left:38322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62" style="position:absolute;width:4434;height:91;left:38383;top:2103;" coordsize="443484,9144" path="m0,0l443484,0l443484,9144l0,9144l0,0">
                  <v:stroke weight="0pt" endcap="flat" joinstyle="miter" miterlimit="10" on="false" color="#000000" opacity="0"/>
                  <v:fill on="true" color="#000000"/>
                </v:shape>
                <v:shape id="Shape 55063" style="position:absolute;width:91;height:2042;left:42818;top:6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55064" style="position:absolute;width:91;height:91;left:42818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65" style="position:absolute;width:5334;height:91;left:42879;top:2103;" coordsize="533400,9144" path="m0,0l533400,0l533400,9144l0,9144l0,0">
                  <v:stroke weight="0pt" endcap="flat" joinstyle="miter" miterlimit="10" on="false" color="#000000" opacity="0"/>
                  <v:fill on="true" color="#000000"/>
                </v:shape>
                <v:shape id="Shape 55066" style="position:absolute;width:91;height:2042;left:48213;top:6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55067" style="position:absolute;width:91;height:91;left:48213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68" style="position:absolute;width:6251;height:91;left:48273;top:2103;" coordsize="625145,9144" path="m0,0l625145,0l625145,9144l0,9144l0,0">
                  <v:stroke weight="0pt" endcap="flat" joinstyle="miter" miterlimit="10" on="false" color="#000000" opacity="0"/>
                  <v:fill on="true" color="#000000"/>
                </v:shape>
                <v:shape id="Shape 55069" style="position:absolute;width:91;height:2042;left:54526;top:6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55070" style="position:absolute;width:91;height:91;left:54526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071" style="position:absolute;width:7132;height:91;left:54587;top:2103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55072" style="position:absolute;width:91;height:2042;left:61719;top:6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v:shape id="Shape 55073" style="position:absolute;width:91;height:91;left:61719;top:2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6CCD7C" w14:textId="77777777" w:rsidR="009B0138" w:rsidRDefault="00C47063">
      <w:pPr>
        <w:spacing w:after="21" w:line="259" w:lineRule="auto"/>
        <w:ind w:left="708" w:firstLine="0"/>
        <w:jc w:val="left"/>
      </w:pPr>
      <w:r>
        <w:t xml:space="preserve"> </w:t>
      </w:r>
    </w:p>
    <w:p w14:paraId="2913D8FA" w14:textId="77777777" w:rsidR="009B0138" w:rsidRDefault="00C47063">
      <w:pPr>
        <w:ind w:left="-15" w:right="62"/>
      </w:pPr>
      <w:r>
        <w:t xml:space="preserve">Источником информации достижения показателей эффективности программы являются отчёты исполнителя и участников программы, иная статистическая информация. </w:t>
      </w:r>
    </w:p>
    <w:p w14:paraId="7977BADF" w14:textId="77777777" w:rsidR="009B0138" w:rsidRDefault="00C47063">
      <w:pPr>
        <w:spacing w:after="25" w:line="259" w:lineRule="auto"/>
        <w:ind w:left="708" w:firstLine="0"/>
        <w:jc w:val="left"/>
      </w:pPr>
      <w:r>
        <w:t xml:space="preserve"> </w:t>
      </w:r>
    </w:p>
    <w:p w14:paraId="0148E4DE" w14:textId="77777777" w:rsidR="009B0138" w:rsidRDefault="00C47063">
      <w:pPr>
        <w:ind w:left="1814" w:right="62" w:firstLine="0"/>
      </w:pPr>
      <w:r>
        <w:t xml:space="preserve">Методика расчета показателей эффективности программы </w:t>
      </w:r>
    </w:p>
    <w:tbl>
      <w:tblPr>
        <w:tblStyle w:val="TableGrid"/>
        <w:tblW w:w="9990" w:type="dxa"/>
        <w:tblInd w:w="-67" w:type="dxa"/>
        <w:tblCellMar>
          <w:top w:w="0" w:type="dxa"/>
          <w:left w:w="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7"/>
        <w:gridCol w:w="1625"/>
        <w:gridCol w:w="5245"/>
      </w:tblGrid>
      <w:tr w:rsidR="009B0138" w14:paraId="06F49BAE" w14:textId="77777777">
        <w:trPr>
          <w:trHeight w:val="11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C2D5" w14:textId="77777777" w:rsidR="009B0138" w:rsidRDefault="00C47063">
            <w:pPr>
              <w:spacing w:after="0" w:line="259" w:lineRule="auto"/>
              <w:ind w:left="182" w:firstLine="0"/>
              <w:jc w:val="left"/>
            </w:pPr>
            <w:r>
              <w:t xml:space="preserve">Показатель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4956" w14:textId="77777777" w:rsidR="009B0138" w:rsidRDefault="00C47063">
            <w:pPr>
              <w:spacing w:after="36" w:line="237" w:lineRule="auto"/>
              <w:ind w:left="0" w:firstLine="0"/>
              <w:jc w:val="center"/>
            </w:pPr>
            <w:r>
              <w:t>Единица измерени</w:t>
            </w:r>
          </w:p>
          <w:p w14:paraId="576D3305" w14:textId="77777777" w:rsidR="009B0138" w:rsidRDefault="00C47063">
            <w:pPr>
              <w:spacing w:after="0" w:line="259" w:lineRule="auto"/>
              <w:ind w:left="0" w:right="68" w:firstLine="0"/>
              <w:jc w:val="center"/>
            </w:pPr>
            <w:r>
              <w:t xml:space="preserve">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2B4C" w14:textId="77777777" w:rsidR="009B0138" w:rsidRDefault="00C47063">
            <w:pPr>
              <w:spacing w:after="38" w:line="237" w:lineRule="auto"/>
              <w:ind w:left="0" w:firstLine="0"/>
              <w:jc w:val="center"/>
            </w:pPr>
            <w:r>
              <w:t>Источник информаци</w:t>
            </w:r>
          </w:p>
          <w:p w14:paraId="45C8CC57" w14:textId="77777777" w:rsidR="009B0138" w:rsidRDefault="00C47063">
            <w:pPr>
              <w:spacing w:after="0" w:line="259" w:lineRule="auto"/>
              <w:ind w:left="0" w:right="63" w:firstLine="0"/>
              <w:jc w:val="center"/>
            </w:pPr>
            <w:r>
              <w:t xml:space="preserve">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F541" w14:textId="77777777" w:rsidR="009B0138" w:rsidRDefault="00C47063">
            <w:pPr>
              <w:spacing w:after="0" w:line="259" w:lineRule="auto"/>
              <w:ind w:left="0" w:right="63" w:firstLine="0"/>
              <w:jc w:val="center"/>
            </w:pPr>
            <w:r>
              <w:t xml:space="preserve">Расчет </w:t>
            </w:r>
          </w:p>
        </w:tc>
      </w:tr>
      <w:tr w:rsidR="009B0138" w14:paraId="59A1D696" w14:textId="77777777">
        <w:trPr>
          <w:trHeight w:val="4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0640" w14:textId="77777777" w:rsidR="009B0138" w:rsidRDefault="00C47063">
            <w:pPr>
              <w:spacing w:after="0" w:line="259" w:lineRule="auto"/>
              <w:ind w:left="0" w:right="40" w:firstLine="0"/>
              <w:jc w:val="left"/>
            </w:pPr>
            <w:r>
              <w:lastRenderedPageBreak/>
              <w:t xml:space="preserve">Доля молодых семей, улучшивших жилищные условия в общем количестве молодых семей, участвующих в Программе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AD40" w14:textId="77777777" w:rsidR="009B0138" w:rsidRDefault="00C47063">
            <w:pPr>
              <w:spacing w:after="0" w:line="259" w:lineRule="auto"/>
              <w:ind w:left="0" w:right="69" w:firstLine="0"/>
              <w:jc w:val="center"/>
            </w:pPr>
            <w:r>
              <w:t xml:space="preserve">%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4E96" w14:textId="77777777" w:rsidR="009B0138" w:rsidRDefault="00C47063">
            <w:pPr>
              <w:spacing w:after="0" w:line="259" w:lineRule="auto"/>
              <w:ind w:left="0" w:firstLine="20"/>
              <w:jc w:val="center"/>
            </w:pPr>
            <w:r>
              <w:t xml:space="preserve">Отчеты участников программы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9E44" w14:textId="77777777" w:rsidR="009B0138" w:rsidRDefault="00C47063">
            <w:pPr>
              <w:spacing w:after="0" w:line="259" w:lineRule="auto"/>
              <w:ind w:left="0" w:right="758" w:firstLine="0"/>
              <w:jc w:val="right"/>
            </w:pPr>
            <w:r>
              <w:t xml:space="preserve"> </w:t>
            </w:r>
          </w:p>
          <w:p w14:paraId="29C78560" w14:textId="77777777" w:rsidR="009B0138" w:rsidRDefault="00C47063">
            <w:pPr>
              <w:spacing w:after="0" w:line="259" w:lineRule="auto"/>
              <w:ind w:left="1934" w:firstLine="0"/>
              <w:jc w:val="left"/>
            </w:pPr>
            <w:r>
              <w:rPr>
                <w:i/>
                <w:sz w:val="23"/>
              </w:rPr>
              <w:t>Ч</w:t>
            </w:r>
          </w:p>
          <w:p w14:paraId="6654724A" w14:textId="77777777" w:rsidR="009B0138" w:rsidRDefault="00C47063">
            <w:pPr>
              <w:tabs>
                <w:tab w:val="center" w:pos="2239"/>
                <w:tab w:val="center" w:pos="43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3"/>
              </w:rPr>
              <w:t>Дмс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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55FA2F" wp14:editId="376B7BB9">
                      <wp:extent cx="365987" cy="6080"/>
                      <wp:effectExtent l="0" t="0" r="0" b="0"/>
                      <wp:docPr id="43615" name="Group 43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987" cy="6080"/>
                                <a:chOff x="0" y="0"/>
                                <a:chExt cx="365987" cy="6080"/>
                              </a:xfrm>
                            </wpg:grpSpPr>
                            <wps:wsp>
                              <wps:cNvPr id="2109" name="Shape 2109"/>
                              <wps:cNvSpPr/>
                              <wps:spPr>
                                <a:xfrm>
                                  <a:off x="0" y="0"/>
                                  <a:ext cx="36598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987">
                                      <a:moveTo>
                                        <a:pt x="0" y="0"/>
                                      </a:moveTo>
                                      <a:lnTo>
                                        <a:pt x="365987" y="0"/>
                                      </a:lnTo>
                                    </a:path>
                                  </a:pathLst>
                                </a:custGeom>
                                <a:ln w="608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615" style="width:28.8179pt;height:0.478738pt;mso-position-horizontal-relative:char;mso-position-vertical-relative:line" coordsize="3659,60">
                      <v:shape id="Shape 2109" style="position:absolute;width:3659;height:0;left:0;top:0;" coordsize="365987,0" path="m0,0l365987,0">
                        <v:stroke weight="0.478738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i/>
                <w:sz w:val="21"/>
                <w:vertAlign w:val="superscript"/>
              </w:rPr>
              <w:t xml:space="preserve">мс </w:t>
            </w:r>
            <w:r>
              <w:rPr>
                <w:rFonts w:ascii="Segoe UI Symbol" w:eastAsia="Segoe UI Symbol" w:hAnsi="Segoe UI Symbol" w:cs="Segoe UI Symbol"/>
                <w:sz w:val="23"/>
              </w:rPr>
              <w:t></w:t>
            </w:r>
            <w:r>
              <w:rPr>
                <w:sz w:val="23"/>
              </w:rPr>
              <w:t>100</w:t>
            </w:r>
            <w:r>
              <w:rPr>
                <w:sz w:val="35"/>
                <w:vertAlign w:val="superscript"/>
              </w:rPr>
              <w:t>%</w:t>
            </w:r>
            <w:r>
              <w:rPr>
                <w:sz w:val="35"/>
                <w:vertAlign w:val="superscript"/>
              </w:rPr>
              <w:tab/>
            </w:r>
            <w:r>
              <w:t xml:space="preserve"> </w:t>
            </w:r>
          </w:p>
          <w:p w14:paraId="50B1667C" w14:textId="77777777" w:rsidR="009B0138" w:rsidRDefault="00C47063">
            <w:pPr>
              <w:spacing w:after="0" w:line="259" w:lineRule="auto"/>
              <w:ind w:left="1885" w:firstLine="0"/>
              <w:jc w:val="left"/>
            </w:pPr>
            <w:r>
              <w:rPr>
                <w:i/>
                <w:sz w:val="23"/>
              </w:rPr>
              <w:t>Ч</w:t>
            </w:r>
          </w:p>
          <w:p w14:paraId="40B58893" w14:textId="77777777" w:rsidR="009B0138" w:rsidRDefault="00C47063">
            <w:pPr>
              <w:tabs>
                <w:tab w:val="center" w:pos="2267"/>
                <w:tab w:val="center" w:pos="4355"/>
              </w:tabs>
              <w:spacing w:after="24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13"/>
              </w:rPr>
              <w:t>общ</w:t>
            </w:r>
            <w:r>
              <w:rPr>
                <w:i/>
                <w:sz w:val="13"/>
              </w:rPr>
              <w:tab/>
            </w:r>
            <w:r>
              <w:t xml:space="preserve"> </w:t>
            </w:r>
          </w:p>
          <w:p w14:paraId="0F454DF7" w14:textId="77777777" w:rsidR="009B0138" w:rsidRDefault="00C47063">
            <w:pPr>
              <w:spacing w:after="12" w:line="264" w:lineRule="auto"/>
              <w:ind w:left="0" w:right="60" w:firstLine="0"/>
            </w:pPr>
            <w:r>
              <w:t xml:space="preserve">       Дмс– </w:t>
            </w:r>
            <w:r>
              <w:t xml:space="preserve">доля молодых семей, улучшивших жилищные условия, в общем количестве молодых семей – участников Программы (%); </w:t>
            </w:r>
          </w:p>
          <w:p w14:paraId="70CCB90C" w14:textId="77777777" w:rsidR="009B0138" w:rsidRDefault="00C47063">
            <w:pPr>
              <w:spacing w:line="264" w:lineRule="auto"/>
              <w:ind w:left="0" w:right="60" w:firstLine="0"/>
            </w:pPr>
            <w:r>
              <w:t xml:space="preserve">       Чмс– количество молодых семей, улучшивших жилищные условия, в общем количестве молодых семей – участников Программы; </w:t>
            </w:r>
          </w:p>
          <w:p w14:paraId="78E3E3AA" w14:textId="77777777" w:rsidR="009B0138" w:rsidRDefault="00C47063">
            <w:pPr>
              <w:spacing w:after="0" w:line="259" w:lineRule="auto"/>
              <w:ind w:left="0" w:firstLine="0"/>
            </w:pPr>
            <w:r>
              <w:t xml:space="preserve">      Чобщ–общее кол</w:t>
            </w:r>
            <w:r>
              <w:t xml:space="preserve">ичество молодых семей – участников Программы. </w:t>
            </w:r>
          </w:p>
        </w:tc>
      </w:tr>
      <w:tr w:rsidR="009B0138" w14:paraId="6C8EC0F8" w14:textId="77777777">
        <w:trPr>
          <w:trHeight w:val="24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0CA3" w14:textId="77777777" w:rsidR="009B0138" w:rsidRDefault="00C47063">
            <w:pPr>
              <w:spacing w:after="0" w:line="237" w:lineRule="auto"/>
              <w:ind w:left="0" w:firstLine="0"/>
              <w:jc w:val="left"/>
            </w:pPr>
            <w:r>
              <w:t xml:space="preserve">Снижение аварийности объектов </w:t>
            </w:r>
          </w:p>
          <w:p w14:paraId="399BA261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>коммунально</w:t>
            </w:r>
          </w:p>
          <w:p w14:paraId="22B142EC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й инфраструкту 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2FDB" w14:textId="77777777" w:rsidR="009B0138" w:rsidRDefault="00C47063">
            <w:pPr>
              <w:spacing w:after="0" w:line="259" w:lineRule="auto"/>
              <w:ind w:left="0" w:right="69" w:firstLine="0"/>
              <w:jc w:val="center"/>
            </w:pPr>
            <w:r>
              <w:t xml:space="preserve">%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890C" w14:textId="77777777" w:rsidR="009B0138" w:rsidRDefault="00C47063">
            <w:pPr>
              <w:spacing w:after="2" w:line="237" w:lineRule="auto"/>
              <w:ind w:left="0" w:firstLine="0"/>
              <w:jc w:val="center"/>
            </w:pPr>
            <w:r>
              <w:t xml:space="preserve">Отчеты исполнител ей и </w:t>
            </w:r>
          </w:p>
          <w:p w14:paraId="44177CCE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t xml:space="preserve">участников программы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D6F5" w14:textId="77777777" w:rsidR="009B0138" w:rsidRDefault="00C47063">
            <w:pPr>
              <w:spacing w:after="24" w:line="259" w:lineRule="auto"/>
              <w:ind w:left="0" w:right="63" w:firstLine="0"/>
              <w:jc w:val="center"/>
            </w:pPr>
            <w:r>
              <w:t xml:space="preserve">Сав = Кт / Кп х 100, где </w:t>
            </w:r>
          </w:p>
          <w:p w14:paraId="4B1252F7" w14:textId="77777777" w:rsidR="009B0138" w:rsidRDefault="00C47063">
            <w:pPr>
              <w:spacing w:after="54" w:line="237" w:lineRule="auto"/>
              <w:ind w:left="0" w:firstLine="363"/>
            </w:pPr>
            <w:r>
              <w:t xml:space="preserve">Кт – количество </w:t>
            </w:r>
            <w:r>
              <w:t xml:space="preserve">аварий на объектах коммунальной инфраструктуры в </w:t>
            </w:r>
          </w:p>
          <w:p w14:paraId="19059F08" w14:textId="77777777" w:rsidR="009B0138" w:rsidRDefault="00C47063">
            <w:pPr>
              <w:spacing w:after="27" w:line="259" w:lineRule="auto"/>
              <w:ind w:left="0" w:firstLine="0"/>
              <w:jc w:val="left"/>
            </w:pPr>
            <w:r>
              <w:t xml:space="preserve">текущем периоде; </w:t>
            </w:r>
          </w:p>
          <w:p w14:paraId="07B2AC75" w14:textId="77777777" w:rsidR="009B0138" w:rsidRDefault="00C47063">
            <w:pPr>
              <w:spacing w:after="0" w:line="259" w:lineRule="auto"/>
              <w:ind w:left="0" w:right="64" w:firstLine="363"/>
            </w:pPr>
            <w:r>
              <w:t xml:space="preserve">Кп – количество аварий на объектах коммунальной инфраструктуры в предшествующем периоде. </w:t>
            </w:r>
          </w:p>
        </w:tc>
      </w:tr>
      <w:tr w:rsidR="009B0138" w14:paraId="6C9724E2" w14:textId="77777777">
        <w:trPr>
          <w:trHeight w:val="40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DA56" w14:textId="77777777" w:rsidR="009B0138" w:rsidRDefault="00C47063">
            <w:pPr>
              <w:spacing w:after="0" w:line="238" w:lineRule="auto"/>
              <w:ind w:left="0" w:firstLine="0"/>
              <w:jc w:val="left"/>
            </w:pPr>
            <w:r>
              <w:t xml:space="preserve">Доля заключенных концессионн ых соглашений в отношении объектов </w:t>
            </w:r>
          </w:p>
          <w:p w14:paraId="4BFDF2FA" w14:textId="77777777" w:rsidR="009B0138" w:rsidRDefault="00C47063">
            <w:pPr>
              <w:spacing w:after="0" w:line="259" w:lineRule="auto"/>
              <w:ind w:left="0" w:firstLine="0"/>
            </w:pPr>
            <w:r>
              <w:t>теплоснабжен</w:t>
            </w:r>
          </w:p>
          <w:p w14:paraId="685F4393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ия, </w:t>
            </w:r>
          </w:p>
          <w:p w14:paraId="29B047AE" w14:textId="77777777" w:rsidR="009B0138" w:rsidRDefault="00C47063">
            <w:pPr>
              <w:spacing w:after="0" w:line="259" w:lineRule="auto"/>
              <w:ind w:left="0" w:firstLine="0"/>
            </w:pPr>
            <w:r>
              <w:t>водоснабжени</w:t>
            </w:r>
          </w:p>
          <w:p w14:paraId="6ABA998D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я и </w:t>
            </w:r>
          </w:p>
          <w:p w14:paraId="13A1B108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>водоотведени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4E95" w14:textId="77777777" w:rsidR="009B0138" w:rsidRDefault="00C47063">
            <w:pPr>
              <w:spacing w:after="0" w:line="259" w:lineRule="auto"/>
              <w:ind w:left="0" w:right="69" w:firstLine="0"/>
              <w:jc w:val="center"/>
            </w:pPr>
            <w:r>
              <w:t xml:space="preserve">%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7954" w14:textId="77777777" w:rsidR="009B0138" w:rsidRDefault="00C47063">
            <w:pPr>
              <w:spacing w:after="0" w:line="237" w:lineRule="auto"/>
              <w:ind w:left="0" w:firstLine="0"/>
              <w:jc w:val="center"/>
            </w:pPr>
            <w:r>
              <w:t xml:space="preserve">Отчеты исполнител ей и </w:t>
            </w:r>
          </w:p>
          <w:p w14:paraId="193B6522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участников  программы</w:t>
            </w:r>
            <w:proofErr w:type="gramEnd"/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861F" w14:textId="77777777" w:rsidR="009B0138" w:rsidRDefault="00C47063">
            <w:pPr>
              <w:spacing w:after="27" w:line="259" w:lineRule="auto"/>
              <w:ind w:left="0" w:firstLine="0"/>
              <w:jc w:val="left"/>
            </w:pPr>
            <w:r>
              <w:t xml:space="preserve">Дс= Кз / Кп х 100, где </w:t>
            </w:r>
          </w:p>
          <w:p w14:paraId="1A5D12A7" w14:textId="77777777" w:rsidR="009B0138" w:rsidRDefault="00C47063">
            <w:pPr>
              <w:spacing w:after="33" w:line="252" w:lineRule="auto"/>
              <w:ind w:left="0" w:firstLine="363"/>
              <w:jc w:val="left"/>
            </w:pPr>
            <w:r>
              <w:t xml:space="preserve">Кз </w:t>
            </w:r>
            <w:r>
              <w:tab/>
              <w:t xml:space="preserve">– </w:t>
            </w:r>
            <w:r>
              <w:tab/>
            </w:r>
            <w:r>
              <w:t xml:space="preserve">количество </w:t>
            </w:r>
            <w:r>
              <w:tab/>
              <w:t xml:space="preserve">заключенных концессионных соглашений в отношении объектов теплоснабжения, водоснабжения и водоотведения; </w:t>
            </w:r>
          </w:p>
          <w:p w14:paraId="7FA15DC4" w14:textId="77777777" w:rsidR="009B0138" w:rsidRDefault="00C47063">
            <w:pPr>
              <w:spacing w:after="0" w:line="259" w:lineRule="auto"/>
              <w:ind w:left="0" w:right="64" w:firstLine="363"/>
            </w:pPr>
            <w:r>
              <w:t xml:space="preserve">Кп – количество планируемых к заключению концессионных соглашений в отношении объектов теплоснабжения, водоснабжения и водоотведения. </w:t>
            </w:r>
          </w:p>
        </w:tc>
      </w:tr>
    </w:tbl>
    <w:p w14:paraId="7D6ED587" w14:textId="77777777" w:rsidR="009B0138" w:rsidRDefault="009B0138">
      <w:pPr>
        <w:spacing w:after="0" w:line="259" w:lineRule="auto"/>
        <w:ind w:left="-1419" w:right="70" w:firstLine="0"/>
        <w:jc w:val="left"/>
      </w:pPr>
    </w:p>
    <w:tbl>
      <w:tblPr>
        <w:tblStyle w:val="TableGrid"/>
        <w:tblW w:w="9990" w:type="dxa"/>
        <w:tblInd w:w="-67" w:type="dxa"/>
        <w:tblCellMar>
          <w:top w:w="0" w:type="dxa"/>
          <w:left w:w="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7"/>
        <w:gridCol w:w="1625"/>
        <w:gridCol w:w="5245"/>
      </w:tblGrid>
      <w:tr w:rsidR="009B0138" w14:paraId="66905AB6" w14:textId="77777777">
        <w:trPr>
          <w:trHeight w:val="5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9DBF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>я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6C0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E306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EC6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FCD11D1" w14:textId="77777777">
        <w:trPr>
          <w:trHeight w:val="56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F0D4" w14:textId="77777777" w:rsidR="009B0138" w:rsidRDefault="00C47063">
            <w:pPr>
              <w:tabs>
                <w:tab w:val="center" w:pos="301"/>
                <w:tab w:val="center" w:pos="13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Доля </w:t>
            </w:r>
            <w:r>
              <w:tab/>
              <w:t>детей-</w:t>
            </w:r>
          </w:p>
          <w:p w14:paraId="31C7C065" w14:textId="77777777" w:rsidR="009B0138" w:rsidRDefault="00C47063">
            <w:pPr>
              <w:spacing w:after="2" w:line="237" w:lineRule="auto"/>
              <w:ind w:left="0" w:firstLine="0"/>
              <w:jc w:val="left"/>
            </w:pPr>
            <w:r>
              <w:t xml:space="preserve">сирот, детей, оставшихся без попечения родителей, подлежащих обеспечению жилыми помещениями специализиро ванного </w:t>
            </w:r>
          </w:p>
          <w:p w14:paraId="572CB230" w14:textId="77777777" w:rsidR="009B0138" w:rsidRDefault="00C47063">
            <w:pPr>
              <w:spacing w:after="5" w:line="259" w:lineRule="auto"/>
              <w:ind w:left="0" w:firstLine="0"/>
              <w:jc w:val="left"/>
            </w:pPr>
            <w:r>
              <w:t xml:space="preserve">жилищного </w:t>
            </w:r>
          </w:p>
          <w:p w14:paraId="68BCD0EC" w14:textId="77777777" w:rsidR="009B0138" w:rsidRDefault="00C47063">
            <w:pPr>
              <w:tabs>
                <w:tab w:val="center" w:pos="406"/>
                <w:tab w:val="center" w:pos="16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фонда, </w:t>
            </w:r>
            <w:r>
              <w:tab/>
              <w:t xml:space="preserve">и </w:t>
            </w:r>
          </w:p>
          <w:p w14:paraId="2EA7E6BF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обеспеченных по договорам найма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EE45" w14:textId="77777777" w:rsidR="009B0138" w:rsidRDefault="00C47063">
            <w:pPr>
              <w:spacing w:after="0" w:line="259" w:lineRule="auto"/>
              <w:ind w:left="0" w:right="69" w:firstLine="0"/>
              <w:jc w:val="center"/>
            </w:pPr>
            <w:r>
              <w:t xml:space="preserve">%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D8CF" w14:textId="77777777" w:rsidR="009B0138" w:rsidRDefault="00C47063">
            <w:pPr>
              <w:spacing w:after="0" w:line="237" w:lineRule="auto"/>
              <w:ind w:left="0" w:firstLine="0"/>
              <w:jc w:val="center"/>
            </w:pPr>
            <w:r>
              <w:t xml:space="preserve">Отчеты исполнител ей и </w:t>
            </w:r>
          </w:p>
          <w:p w14:paraId="118A4DE6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участников  программы</w:t>
            </w:r>
            <w:proofErr w:type="gramEnd"/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3C16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t xml:space="preserve">ДдсЖ= ЧдсЖ / ЧобщЖ х 100, где </w:t>
            </w:r>
          </w:p>
          <w:p w14:paraId="529CCF10" w14:textId="77777777" w:rsidR="009B0138" w:rsidRDefault="00C47063">
            <w:pPr>
              <w:spacing w:after="22" w:line="259" w:lineRule="auto"/>
              <w:ind w:left="5" w:firstLine="0"/>
              <w:jc w:val="center"/>
            </w:pPr>
            <w:r>
              <w:t xml:space="preserve"> </w:t>
            </w:r>
          </w:p>
          <w:p w14:paraId="64C0860F" w14:textId="77777777" w:rsidR="009B0138" w:rsidRDefault="00C47063">
            <w:pPr>
              <w:spacing w:after="39" w:line="248" w:lineRule="auto"/>
              <w:ind w:left="0" w:right="63" w:firstLine="0"/>
            </w:pPr>
            <w:proofErr w:type="gramStart"/>
            <w:r>
              <w:t>ДдсЖ  –</w:t>
            </w:r>
            <w:proofErr w:type="gramEnd"/>
            <w:r>
              <w:t xml:space="preserve"> доля детей-</w:t>
            </w:r>
            <w:r>
              <w:t xml:space="preserve">сирот, обеспеченных жилыми помещениями специализированного жилищного фонда, в общем количестве состоящих в списке на обеспечение в текущем году; </w:t>
            </w:r>
          </w:p>
          <w:p w14:paraId="48E3D7D9" w14:textId="77777777" w:rsidR="009B0138" w:rsidRDefault="00C47063">
            <w:pPr>
              <w:spacing w:after="43" w:line="247" w:lineRule="auto"/>
              <w:ind w:left="0" w:right="59" w:firstLine="0"/>
            </w:pPr>
            <w:r>
              <w:t xml:space="preserve">ЧдсЖ – </w:t>
            </w:r>
            <w:proofErr w:type="gramStart"/>
            <w:r>
              <w:t>количество детей-сирот</w:t>
            </w:r>
            <w:proofErr w:type="gramEnd"/>
            <w:r>
              <w:t xml:space="preserve"> обеспеченных жилыми помещениями специализированного жилищного фонда, в общем кол</w:t>
            </w:r>
            <w:r>
              <w:t xml:space="preserve">ичестве состоящих в списке на обеспечение в текущем году; </w:t>
            </w:r>
          </w:p>
          <w:p w14:paraId="67DC76F9" w14:textId="77777777" w:rsidR="009B0138" w:rsidRDefault="00C47063">
            <w:pPr>
              <w:spacing w:after="0" w:line="259" w:lineRule="auto"/>
              <w:ind w:left="0" w:right="59" w:firstLine="0"/>
            </w:pPr>
            <w:r>
              <w:t xml:space="preserve">ЧобщЖ – общее количество детей-сирот, состоящих в списке на обеспечение жилыми помещениями специализированного жилищного фонда в текущем году. </w:t>
            </w:r>
          </w:p>
        </w:tc>
      </w:tr>
      <w:tr w:rsidR="009B0138" w14:paraId="0B3471DE" w14:textId="77777777">
        <w:trPr>
          <w:trHeight w:val="8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2CDB" w14:textId="77777777" w:rsidR="009B0138" w:rsidRDefault="00C47063">
            <w:pPr>
              <w:tabs>
                <w:tab w:val="center" w:pos="301"/>
                <w:tab w:val="center" w:pos="13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Доля </w:t>
            </w:r>
            <w:r>
              <w:tab/>
              <w:t>детей-</w:t>
            </w:r>
          </w:p>
          <w:p w14:paraId="7E92B4A8" w14:textId="77777777" w:rsidR="009B0138" w:rsidRDefault="00C47063">
            <w:pPr>
              <w:spacing w:after="34" w:line="238" w:lineRule="auto"/>
              <w:ind w:left="0" w:firstLine="0"/>
              <w:jc w:val="left"/>
            </w:pPr>
            <w:r>
              <w:t>сирот, являющихся нанимателями или членами семей нанимателей либо собственника</w:t>
            </w:r>
          </w:p>
          <w:p w14:paraId="5D298ED6" w14:textId="77777777" w:rsidR="009B0138" w:rsidRDefault="00C47063">
            <w:pPr>
              <w:spacing w:after="1" w:line="238" w:lineRule="auto"/>
              <w:ind w:left="0" w:firstLine="0"/>
              <w:jc w:val="left"/>
            </w:pPr>
            <w:r>
              <w:t xml:space="preserve">ми </w:t>
            </w:r>
            <w:r>
              <w:tab/>
              <w:t xml:space="preserve">жилых помещений, у которых погашена задолженност ь по оплате за жилое помещение и </w:t>
            </w:r>
          </w:p>
          <w:p w14:paraId="1E5980AF" w14:textId="77777777" w:rsidR="009B0138" w:rsidRDefault="00C47063">
            <w:pPr>
              <w:spacing w:after="22" w:line="259" w:lineRule="auto"/>
              <w:ind w:left="0" w:firstLine="0"/>
            </w:pPr>
            <w:r>
              <w:t>коммунальны</w:t>
            </w:r>
          </w:p>
          <w:p w14:paraId="6AAA845A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е услуги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552D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7D646913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101FF3EB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34DD3525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254C9DD1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074F1872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006985C4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6B3D5417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2ACFF6C9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073B4BA0" w14:textId="77777777" w:rsidR="009B0138" w:rsidRDefault="00C4706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08D0DAFF" w14:textId="77777777" w:rsidR="009B0138" w:rsidRDefault="00C47063">
            <w:pPr>
              <w:spacing w:after="0" w:line="259" w:lineRule="auto"/>
              <w:ind w:left="0" w:right="69" w:firstLine="0"/>
              <w:jc w:val="center"/>
            </w:pPr>
            <w:r>
              <w:t xml:space="preserve">%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2002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4ECECF7B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6EFA8AF5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1CB1BAB6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6954AC8F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706CDEFC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1BB35F1D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4B548EDC" w14:textId="77777777" w:rsidR="009B0138" w:rsidRDefault="00C47063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05F97806" w14:textId="77777777" w:rsidR="009B0138" w:rsidRDefault="00C47063">
            <w:pPr>
              <w:spacing w:after="0" w:line="237" w:lineRule="auto"/>
              <w:ind w:left="0" w:firstLine="0"/>
              <w:jc w:val="center"/>
            </w:pPr>
            <w:r>
              <w:t xml:space="preserve">Отчеты исполнител ей и </w:t>
            </w:r>
          </w:p>
          <w:p w14:paraId="4E7E3973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участников  программы</w:t>
            </w:r>
            <w:proofErr w:type="gramEnd"/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BE40" w14:textId="77777777" w:rsidR="009B0138" w:rsidRDefault="00C47063">
            <w:pPr>
              <w:spacing w:after="0" w:line="259" w:lineRule="auto"/>
              <w:ind w:left="0" w:right="67" w:firstLine="0"/>
              <w:jc w:val="center"/>
            </w:pPr>
            <w:r>
              <w:t xml:space="preserve">Ддс3= ЧдсЗ / ЧобщЗ х 100, где </w:t>
            </w:r>
          </w:p>
          <w:p w14:paraId="42859669" w14:textId="77777777" w:rsidR="009B0138" w:rsidRDefault="00C47063">
            <w:pPr>
              <w:spacing w:after="21" w:line="259" w:lineRule="auto"/>
              <w:ind w:left="720" w:firstLine="0"/>
              <w:jc w:val="left"/>
            </w:pPr>
            <w:r>
              <w:t xml:space="preserve"> </w:t>
            </w:r>
          </w:p>
          <w:p w14:paraId="19E808F9" w14:textId="77777777" w:rsidR="009B0138" w:rsidRDefault="00C47063">
            <w:pPr>
              <w:spacing w:after="44" w:line="244" w:lineRule="auto"/>
              <w:ind w:left="0" w:right="62" w:firstLine="0"/>
            </w:pPr>
            <w:proofErr w:type="gramStart"/>
            <w:r>
              <w:t>ДдсЗ  –</w:t>
            </w:r>
            <w:proofErr w:type="gramEnd"/>
            <w:r>
              <w:t xml:space="preserve"> доля детей-</w:t>
            </w:r>
            <w:r>
              <w:t xml:space="preserve">сирот, являющихся нанимателями или членами семей нанимателей либо собственниками жилых помещений, у которых погашена задолженность по оплате за жилое помещение и коммунальные услуги в текущем году; </w:t>
            </w:r>
          </w:p>
          <w:p w14:paraId="75ACEF3A" w14:textId="77777777" w:rsidR="009B0138" w:rsidRDefault="00C47063">
            <w:pPr>
              <w:spacing w:after="47" w:line="242" w:lineRule="auto"/>
              <w:ind w:left="0" w:right="60" w:firstLine="0"/>
            </w:pPr>
            <w:r>
              <w:t xml:space="preserve">ЧдсЗ – </w:t>
            </w:r>
            <w:proofErr w:type="gramStart"/>
            <w:r>
              <w:t>количество детей-сирот</w:t>
            </w:r>
            <w:proofErr w:type="gramEnd"/>
            <w:r>
              <w:t xml:space="preserve"> являющихся нанимателями или</w:t>
            </w:r>
            <w:r>
              <w:t xml:space="preserve"> членами семей нанимателей либо собственниками жилых помещений, у которых погашена задолженность по оплате за жилое помещение и коммунальные услуги, в общем количестве состоящих в списке на погашение задолженности за жилое помещение и коммунальные услуги в</w:t>
            </w:r>
            <w:r>
              <w:t xml:space="preserve"> текущем году; </w:t>
            </w:r>
          </w:p>
          <w:p w14:paraId="06627BCF" w14:textId="77777777" w:rsidR="009B0138" w:rsidRDefault="00C47063">
            <w:pPr>
              <w:spacing w:after="0" w:line="259" w:lineRule="auto"/>
              <w:ind w:left="0" w:right="60" w:firstLine="0"/>
            </w:pPr>
            <w:r>
              <w:t xml:space="preserve">ЧобщЗ – </w:t>
            </w:r>
            <w:proofErr w:type="gramStart"/>
            <w:r>
              <w:t>общее количество детей-сирот</w:t>
            </w:r>
            <w:proofErr w:type="gramEnd"/>
            <w:r>
              <w:t xml:space="preserve"> являющихся нанимателями или членами семей нанимателей либо собственниками жилых помещений, состоящих в списке на погашение задолженности по оплате за жилое помещение и коммунальные услуги </w:t>
            </w:r>
          </w:p>
        </w:tc>
      </w:tr>
      <w:tr w:rsidR="009B0138" w14:paraId="0232F156" w14:textId="77777777">
        <w:trPr>
          <w:trHeight w:val="5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7E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EDD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05A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D7FD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в текущем году. </w:t>
            </w:r>
          </w:p>
        </w:tc>
      </w:tr>
      <w:tr w:rsidR="009B0138" w14:paraId="3E615C4E" w14:textId="77777777">
        <w:trPr>
          <w:trHeight w:val="76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1D59" w14:textId="77777777" w:rsidR="009B0138" w:rsidRDefault="00C47063">
            <w:pPr>
              <w:tabs>
                <w:tab w:val="right" w:pos="1781"/>
              </w:tabs>
              <w:spacing w:after="0" w:line="259" w:lineRule="auto"/>
              <w:ind w:left="0" w:firstLine="0"/>
              <w:jc w:val="left"/>
            </w:pPr>
            <w:r>
              <w:t xml:space="preserve">Доля </w:t>
            </w:r>
            <w:r>
              <w:tab/>
              <w:t>детей-</w:t>
            </w:r>
          </w:p>
          <w:p w14:paraId="63AFC682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сирот,   </w:t>
            </w:r>
          </w:p>
          <w:p w14:paraId="695F5EA3" w14:textId="77777777" w:rsidR="009B0138" w:rsidRDefault="00C47063">
            <w:pPr>
              <w:spacing w:after="34" w:line="238" w:lineRule="auto"/>
              <w:ind w:left="0" w:firstLine="0"/>
              <w:jc w:val="left"/>
            </w:pPr>
            <w:r>
              <w:t>являющихся нанимателями или членами семей нанимателей либо собственника</w:t>
            </w:r>
          </w:p>
          <w:p w14:paraId="0ABE8542" w14:textId="77777777" w:rsidR="009B0138" w:rsidRDefault="00C47063">
            <w:pPr>
              <w:tabs>
                <w:tab w:val="right" w:pos="1781"/>
              </w:tabs>
              <w:spacing w:after="0" w:line="259" w:lineRule="auto"/>
              <w:ind w:left="0" w:firstLine="0"/>
              <w:jc w:val="left"/>
            </w:pPr>
            <w:r>
              <w:t xml:space="preserve">ми </w:t>
            </w:r>
            <w:r>
              <w:tab/>
              <w:t xml:space="preserve">жилых </w:t>
            </w:r>
          </w:p>
          <w:p w14:paraId="4A0AF9FC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t xml:space="preserve">помещений, для </w:t>
            </w:r>
            <w:r>
              <w:tab/>
              <w:t xml:space="preserve">которых проведены мероприятия по подготовке (ремонт) жилых помещений к заселению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1D8D" w14:textId="77777777" w:rsidR="009B0138" w:rsidRDefault="00C47063">
            <w:pPr>
              <w:spacing w:after="0" w:line="259" w:lineRule="auto"/>
              <w:ind w:left="0" w:right="69" w:firstLine="0"/>
              <w:jc w:val="center"/>
            </w:pPr>
            <w:r>
              <w:t xml:space="preserve">%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7E5F" w14:textId="77777777" w:rsidR="009B0138" w:rsidRDefault="00C47063">
            <w:pPr>
              <w:spacing w:after="3" w:line="237" w:lineRule="auto"/>
              <w:ind w:left="0" w:firstLine="0"/>
              <w:jc w:val="center"/>
            </w:pPr>
            <w:r>
              <w:t xml:space="preserve">Отчеты исполнител ей и </w:t>
            </w:r>
          </w:p>
          <w:p w14:paraId="595BB550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t xml:space="preserve">участников программы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9DBF" w14:textId="77777777" w:rsidR="009B0138" w:rsidRDefault="00C47063">
            <w:pPr>
              <w:spacing w:after="0" w:line="259" w:lineRule="auto"/>
              <w:ind w:left="0" w:right="19" w:firstLine="0"/>
              <w:jc w:val="center"/>
            </w:pPr>
            <w:r>
              <w:t xml:space="preserve">ДдсР= ЧдсР / ЧобщР х 100, где </w:t>
            </w:r>
          </w:p>
          <w:p w14:paraId="0C7B8082" w14:textId="77777777" w:rsidR="009B0138" w:rsidRDefault="00C47063">
            <w:pPr>
              <w:spacing w:after="23" w:line="259" w:lineRule="auto"/>
              <w:ind w:left="720" w:firstLine="0"/>
              <w:jc w:val="left"/>
            </w:pPr>
            <w:r>
              <w:t xml:space="preserve"> </w:t>
            </w:r>
          </w:p>
          <w:p w14:paraId="78FD9FB7" w14:textId="77777777" w:rsidR="009B0138" w:rsidRDefault="00C47063">
            <w:pPr>
              <w:spacing w:after="44" w:line="244" w:lineRule="auto"/>
              <w:ind w:left="0" w:right="62" w:firstLine="0"/>
            </w:pPr>
            <w:r>
              <w:t xml:space="preserve">ДдсР – Доля детей-сирот, являющихся </w:t>
            </w:r>
            <w:r>
              <w:t xml:space="preserve">нанимателями или членами семей нанимателей либо собственниками жилых помещений, для которых проведены мероприятия по подготовке (ремонт) жилых помещений к заселению в текущем году; </w:t>
            </w:r>
          </w:p>
          <w:p w14:paraId="34E51AEE" w14:textId="77777777" w:rsidR="009B0138" w:rsidRDefault="00C47063">
            <w:pPr>
              <w:spacing w:after="45" w:line="244" w:lineRule="auto"/>
              <w:ind w:left="0" w:right="60" w:firstLine="0"/>
            </w:pPr>
            <w:r>
              <w:t>ЧдсР – количество детей-сирот, являющихся нанимателями или членами семей н</w:t>
            </w:r>
            <w:r>
              <w:t xml:space="preserve">анимателей либо собственниками жилых помещений, у проведены мероприятия по подготовке (ремонт) жилых помещений к заселению в текущем году; </w:t>
            </w:r>
          </w:p>
          <w:p w14:paraId="5446E238" w14:textId="77777777" w:rsidR="009B0138" w:rsidRDefault="00C47063">
            <w:pPr>
              <w:spacing w:after="0" w:line="259" w:lineRule="auto"/>
              <w:ind w:left="0" w:right="59" w:firstLine="0"/>
            </w:pPr>
            <w:r>
              <w:t>ЧобщР – общее количество детей-</w:t>
            </w:r>
            <w:r>
              <w:t xml:space="preserve">сирот, являющихся нанимателями или членами семей нанимателей либо собственниками жилых помещений, состоящих в списке на проведение мероприятий по подготовке (ремонт) жилых помещений к заселению в текущем году. </w:t>
            </w:r>
          </w:p>
        </w:tc>
      </w:tr>
    </w:tbl>
    <w:p w14:paraId="381EEDA2" w14:textId="77777777" w:rsidR="009B0138" w:rsidRDefault="00C47063">
      <w:pPr>
        <w:ind w:left="-15" w:right="62"/>
      </w:pPr>
      <w:r>
        <w:t>Реализация мероприятий программы позволит до</w:t>
      </w:r>
      <w:r>
        <w:t xml:space="preserve">стичь следующих результатов: </w:t>
      </w:r>
    </w:p>
    <w:p w14:paraId="158F3CC4" w14:textId="77777777" w:rsidR="009B0138" w:rsidRDefault="00C47063">
      <w:pPr>
        <w:spacing w:after="72" w:line="259" w:lineRule="auto"/>
        <w:ind w:left="10" w:right="66" w:hanging="10"/>
        <w:jc w:val="right"/>
      </w:pPr>
      <w:r>
        <w:t xml:space="preserve">снижение аварийности объектов коммунальной инфраструктуры от общего </w:t>
      </w:r>
    </w:p>
    <w:p w14:paraId="331AE7AC" w14:textId="77777777" w:rsidR="009B0138" w:rsidRDefault="00C47063">
      <w:pPr>
        <w:ind w:left="-15" w:right="62" w:firstLine="0"/>
      </w:pPr>
      <w:r>
        <w:t>количества объектов коммунальной инфраструктуры на 20 % к 2030 году; доля детей-сирот, детей, оставшихся без попечения родителей, подлежащих обеспечению жилы</w:t>
      </w:r>
      <w:r>
        <w:t xml:space="preserve">ми помещениями специализированного жилищного фонда, и обеспеченных по договорам найма 100% к 2030 году; доля детей-сирот, являющихся нанимателями или членами семей нанимателей либо собственниками жилых помещений, у которых погашена задолженность по оплате </w:t>
      </w:r>
      <w:r>
        <w:t xml:space="preserve">за жилое помещение и коммунальные услуги 100% к </w:t>
      </w:r>
    </w:p>
    <w:p w14:paraId="2A367B5E" w14:textId="77777777" w:rsidR="009B0138" w:rsidRDefault="00C47063">
      <w:pPr>
        <w:ind w:left="-15" w:right="62" w:firstLine="0"/>
      </w:pPr>
      <w:r>
        <w:t xml:space="preserve">2030 году; </w:t>
      </w:r>
    </w:p>
    <w:p w14:paraId="07277C60" w14:textId="77777777" w:rsidR="009B0138" w:rsidRDefault="00C47063">
      <w:pPr>
        <w:ind w:left="-15" w:right="62"/>
      </w:pPr>
      <w:r>
        <w:t>доля детей-сирот, являющихся нанимателями или членами семей нанимателей либо собственниками жилых помещений, для которых проведены мероприятия по подготовке (ремонт) жилых помещений к заселению 1</w:t>
      </w:r>
      <w:r>
        <w:t xml:space="preserve">00% к 2030 году;  </w:t>
      </w:r>
    </w:p>
    <w:p w14:paraId="10DB1D55" w14:textId="77777777" w:rsidR="009B0138" w:rsidRDefault="00C47063">
      <w:pPr>
        <w:spacing w:after="72" w:line="259" w:lineRule="auto"/>
        <w:ind w:left="10" w:right="66" w:hanging="10"/>
        <w:jc w:val="right"/>
      </w:pPr>
      <w:r>
        <w:t xml:space="preserve">доля молодых семей, улучшивших жилищные условия в общем количестве </w:t>
      </w:r>
    </w:p>
    <w:p w14:paraId="41011108" w14:textId="77777777" w:rsidR="009B0138" w:rsidRDefault="00C47063">
      <w:pPr>
        <w:ind w:left="-15" w:right="62" w:firstLine="0"/>
      </w:pPr>
      <w:r>
        <w:t xml:space="preserve">молодых семей 100 % к 2030 году. </w:t>
      </w:r>
    </w:p>
    <w:p w14:paraId="60F740DD" w14:textId="77777777" w:rsidR="009B0138" w:rsidRDefault="00C47063">
      <w:pPr>
        <w:ind w:left="708" w:right="62" w:firstLine="0"/>
      </w:pPr>
      <w:r>
        <w:t xml:space="preserve">Срок реализации программы 2020 – 2030 годы в т.ч. по этапам: </w:t>
      </w:r>
    </w:p>
    <w:p w14:paraId="088039C7" w14:textId="77777777" w:rsidR="009B0138" w:rsidRDefault="00C47063">
      <w:pPr>
        <w:numPr>
          <w:ilvl w:val="0"/>
          <w:numId w:val="2"/>
        </w:numPr>
        <w:ind w:right="2904" w:firstLine="0"/>
      </w:pPr>
      <w:r>
        <w:t xml:space="preserve">этап – 2020 год; </w:t>
      </w:r>
    </w:p>
    <w:p w14:paraId="3A353274" w14:textId="77777777" w:rsidR="009B0138" w:rsidRDefault="00C47063">
      <w:pPr>
        <w:numPr>
          <w:ilvl w:val="0"/>
          <w:numId w:val="2"/>
        </w:numPr>
        <w:ind w:right="2904" w:firstLine="0"/>
      </w:pPr>
      <w:r>
        <w:t xml:space="preserve">этап – 2021 – 2025 годы; III этап – 2026 – </w:t>
      </w:r>
      <w:r>
        <w:t xml:space="preserve">2030 годы. </w:t>
      </w:r>
    </w:p>
    <w:p w14:paraId="25DD5798" w14:textId="77777777" w:rsidR="009B0138" w:rsidRDefault="00C47063">
      <w:pPr>
        <w:ind w:left="-15" w:right="62"/>
      </w:pPr>
      <w:r>
        <w:t xml:space="preserve">Перечень мероприятий с объёмами и источниками финансового обеспечения программы представлен в Приложении. </w:t>
      </w:r>
    </w:p>
    <w:p w14:paraId="377638B0" w14:textId="77777777" w:rsidR="009B0138" w:rsidRDefault="009B0138">
      <w:pPr>
        <w:sectPr w:rsidR="009B0138">
          <w:pgSz w:w="11906" w:h="16838"/>
          <w:pgMar w:top="994" w:right="494" w:bottom="1224" w:left="1419" w:header="720" w:footer="720" w:gutter="0"/>
          <w:cols w:space="720"/>
        </w:sectPr>
      </w:pPr>
    </w:p>
    <w:p w14:paraId="4D6982F1" w14:textId="77777777" w:rsidR="009B0138" w:rsidRDefault="00C47063">
      <w:pPr>
        <w:spacing w:after="21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3D12A92" w14:textId="77777777" w:rsidR="009B0138" w:rsidRDefault="00C47063">
      <w:pPr>
        <w:spacing w:after="0" w:line="282" w:lineRule="auto"/>
        <w:ind w:left="3147" w:firstLine="11620"/>
        <w:jc w:val="left"/>
      </w:pPr>
      <w:proofErr w:type="gramStart"/>
      <w:r>
        <w:rPr>
          <w:sz w:val="24"/>
        </w:rPr>
        <w:t>Приложение  к</w:t>
      </w:r>
      <w:proofErr w:type="gramEnd"/>
      <w:r>
        <w:rPr>
          <w:sz w:val="24"/>
        </w:rPr>
        <w:t xml:space="preserve"> программе  </w:t>
      </w:r>
      <w:r>
        <w:rPr>
          <w:b/>
          <w:sz w:val="24"/>
        </w:rPr>
        <w:t xml:space="preserve">Перечень мероприятий с объемами и источниками финансового обеспечения программы </w:t>
      </w:r>
    </w:p>
    <w:p w14:paraId="6A5B06C4" w14:textId="77777777" w:rsidR="009B0138" w:rsidRDefault="00C47063">
      <w:pPr>
        <w:spacing w:after="9" w:line="259" w:lineRule="auto"/>
        <w:ind w:left="0" w:right="77" w:firstLine="0"/>
        <w:jc w:val="center"/>
      </w:pPr>
      <w:r>
        <w:rPr>
          <w:b/>
          <w:sz w:val="24"/>
        </w:rPr>
        <w:t xml:space="preserve"> «Обеспечение к</w:t>
      </w:r>
      <w:r>
        <w:rPr>
          <w:b/>
          <w:sz w:val="24"/>
        </w:rPr>
        <w:t xml:space="preserve">омфортным жильём и коммунальными услугами»  </w:t>
      </w:r>
    </w:p>
    <w:p w14:paraId="411F8457" w14:textId="77777777" w:rsidR="009B0138" w:rsidRDefault="00C47063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5736" w:type="dxa"/>
        <w:tblInd w:w="283" w:type="dxa"/>
        <w:tblCellMar>
          <w:top w:w="7" w:type="dxa"/>
          <w:left w:w="108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3118"/>
        <w:gridCol w:w="1100"/>
        <w:gridCol w:w="991"/>
        <w:gridCol w:w="886"/>
        <w:gridCol w:w="1059"/>
        <w:gridCol w:w="708"/>
        <w:gridCol w:w="2770"/>
      </w:tblGrid>
      <w:tr w:rsidR="009B0138" w14:paraId="4FC4031D" w14:textId="77777777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D019" w14:textId="77777777" w:rsidR="009B0138" w:rsidRDefault="00C47063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2C504EC3" w14:textId="77777777" w:rsidR="009B0138" w:rsidRDefault="00C470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5619" w14:textId="77777777" w:rsidR="009B0138" w:rsidRDefault="00C4706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Наименование мероприятий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CF4" w14:textId="77777777" w:rsidR="009B0138" w:rsidRDefault="00C47063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Источники финансирования </w:t>
            </w: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9E9C" w14:textId="77777777" w:rsidR="009B0138" w:rsidRDefault="00C47063">
            <w:pPr>
              <w:spacing w:after="0" w:line="259" w:lineRule="auto"/>
              <w:ind w:left="357" w:right="296" w:firstLine="0"/>
              <w:jc w:val="center"/>
            </w:pPr>
            <w:r>
              <w:rPr>
                <w:sz w:val="24"/>
              </w:rPr>
              <w:t>Объем финансирования, (тыс. руб.</w:t>
            </w:r>
            <w:proofErr w:type="gramStart"/>
            <w:r>
              <w:rPr>
                <w:sz w:val="24"/>
              </w:rPr>
              <w:t>),  в</w:t>
            </w:r>
            <w:proofErr w:type="gramEnd"/>
            <w:r>
              <w:rPr>
                <w:sz w:val="24"/>
              </w:rPr>
              <w:t xml:space="preserve"> том числе по годам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84C9" w14:textId="77777777" w:rsidR="009B0138" w:rsidRDefault="00C47063">
            <w:pPr>
              <w:spacing w:after="0" w:line="259" w:lineRule="auto"/>
              <w:ind w:left="108" w:right="110" w:firstLine="0"/>
              <w:jc w:val="center"/>
            </w:pPr>
            <w:r>
              <w:rPr>
                <w:sz w:val="24"/>
              </w:rPr>
              <w:t xml:space="preserve">Исполнитель, участник программы </w:t>
            </w:r>
          </w:p>
        </w:tc>
      </w:tr>
      <w:tr w:rsidR="009B0138" w14:paraId="16A83E8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83F2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CCB2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9C81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EE5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этап 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6BE3" w14:textId="77777777" w:rsidR="009B0138" w:rsidRDefault="00C4706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2 этап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D7AE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 этап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CFD90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2515DA1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8F6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AF7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54A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5E36" w14:textId="77777777" w:rsidR="009B0138" w:rsidRDefault="00C4706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2BC4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247" w14:textId="77777777" w:rsidR="009B0138" w:rsidRDefault="00C47063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30DA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2023-</w:t>
            </w:r>
          </w:p>
          <w:p w14:paraId="50CBD39E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259F" w14:textId="77777777" w:rsidR="009B0138" w:rsidRDefault="00C47063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2026</w:t>
            </w:r>
          </w:p>
          <w:p w14:paraId="39EA1AB5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  <w:p w14:paraId="650F5257" w14:textId="77777777" w:rsidR="009B0138" w:rsidRDefault="00C4706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C37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2A581D41" w14:textId="77777777">
        <w:trPr>
          <w:trHeight w:val="540"/>
        </w:trPr>
        <w:tc>
          <w:tcPr>
            <w:tcW w:w="12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B813C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Задача 1. Обеспечение населения качественными услугами жилищно-коммунального хозяйства 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9CA7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BBC62A3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160A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45CA" w14:textId="77777777" w:rsidR="009B0138" w:rsidRDefault="00C47063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Актуализация схемы теплоснабжения муниципального образования «Город Кирово-Чепецк» Кировской области (далее – муниципальное управление, город Кирово-Чепецк)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2D26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F1AF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891C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DC66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1E1B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BE9D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477A" w14:textId="77777777" w:rsidR="009B0138" w:rsidRDefault="00C47063">
            <w:pPr>
              <w:tabs>
                <w:tab w:val="right" w:pos="2616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ab/>
              <w:t xml:space="preserve">ЖКХ </w:t>
            </w:r>
          </w:p>
          <w:p w14:paraId="0062073D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(исполнитель) </w:t>
            </w:r>
          </w:p>
        </w:tc>
      </w:tr>
      <w:tr w:rsidR="009B0138" w14:paraId="626314C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0D8E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D643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67F3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D5C7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20EA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80E2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29B4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C2CB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ECED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4B67FE1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1195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612E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16E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6CBC8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4BD8D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8BAD8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4A43E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DCC11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A979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7461254D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68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201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A3C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87C3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2720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9D97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6EB7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398B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8C3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135E1708" w14:textId="77777777">
        <w:trPr>
          <w:trHeight w:val="59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E1B3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</w:p>
          <w:p w14:paraId="473F6B11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FB3940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306E" w14:textId="77777777" w:rsidR="009B0138" w:rsidRDefault="00C47063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Обеспечение полноты, достоверности, актуальности информации и своевременности ее размещения в государственной информационной системе жилищно-коммунального хозяйства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02F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F84D8" w14:textId="77777777" w:rsidR="009B0138" w:rsidRDefault="00C470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82E08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AC166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A2D62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C05CE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9DC2" w14:textId="77777777" w:rsidR="009B0138" w:rsidRDefault="00C47063">
            <w:pPr>
              <w:tabs>
                <w:tab w:val="right" w:pos="2616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ab/>
              <w:t xml:space="preserve">ЖКХ </w:t>
            </w:r>
          </w:p>
          <w:p w14:paraId="482BE0EF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(исполнитель) </w:t>
            </w:r>
          </w:p>
          <w:p w14:paraId="56611946" w14:textId="77777777" w:rsidR="009B0138" w:rsidRDefault="00C47063">
            <w:pPr>
              <w:spacing w:after="0" w:line="238" w:lineRule="auto"/>
              <w:ind w:left="0" w:right="62" w:firstLine="0"/>
            </w:pPr>
            <w:r>
              <w:rPr>
                <w:sz w:val="24"/>
              </w:rPr>
              <w:t xml:space="preserve">Отдел контроля, защиты информации и взаимодействия с </w:t>
            </w:r>
          </w:p>
          <w:p w14:paraId="66137436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правоохранительными органами (участник) </w:t>
            </w:r>
          </w:p>
        </w:tc>
      </w:tr>
      <w:tr w:rsidR="009B0138" w14:paraId="228CDDD9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65876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C767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A325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790F8" w14:textId="77777777" w:rsidR="009B0138" w:rsidRDefault="00C470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13B5C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EF3E9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3A64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CD4D7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DECA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0500195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7882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E251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471A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E7AD0" w14:textId="77777777" w:rsidR="009B0138" w:rsidRDefault="00C470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A4EE5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19AC4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B4531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A4989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3D35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5E7199AB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7B7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1888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223A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D8A0" w14:textId="77777777" w:rsidR="009B0138" w:rsidRDefault="00C470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2588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76C0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AE5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F768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200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53F8D898" w14:textId="77777777">
        <w:trPr>
          <w:trHeight w:val="38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1421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1D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Заключение </w:t>
            </w:r>
            <w:r>
              <w:rPr>
                <w:sz w:val="24"/>
              </w:rPr>
              <w:tab/>
              <w:t xml:space="preserve">концессионных соглашений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отношении </w:t>
            </w:r>
            <w:r>
              <w:rPr>
                <w:sz w:val="24"/>
              </w:rPr>
              <w:tab/>
              <w:t xml:space="preserve">объектов теплоснабжения, </w:t>
            </w:r>
            <w:r>
              <w:rPr>
                <w:sz w:val="24"/>
              </w:rPr>
              <w:tab/>
              <w:t xml:space="preserve">водоснабжения </w:t>
            </w:r>
            <w:r>
              <w:rPr>
                <w:sz w:val="24"/>
              </w:rPr>
              <w:tab/>
              <w:t xml:space="preserve">и водоотведения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747A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465" w14:textId="77777777" w:rsidR="009B0138" w:rsidRDefault="00C470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8BFF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7F4B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28EC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ED47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AD43" w14:textId="77777777" w:rsidR="009B0138" w:rsidRDefault="00C47063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Управление муниципальным имуществом </w:t>
            </w:r>
          </w:p>
          <w:p w14:paraId="5777AF8A" w14:textId="77777777" w:rsidR="009B0138" w:rsidRDefault="00C4706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(исполнитель) </w:t>
            </w:r>
          </w:p>
          <w:p w14:paraId="259636EC" w14:textId="77777777" w:rsidR="009B0138" w:rsidRDefault="00C4706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Управление ЖКХ  </w:t>
            </w:r>
          </w:p>
          <w:p w14:paraId="0EC5C3E5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(участник) </w:t>
            </w:r>
          </w:p>
        </w:tc>
      </w:tr>
      <w:tr w:rsidR="009B0138" w14:paraId="00EC99F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A261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44F9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45A0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F42D" w14:textId="77777777" w:rsidR="009B0138" w:rsidRDefault="00C470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2F4C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655B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1985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C567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2E23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395E80B3" w14:textId="7777777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A7D1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E446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4531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56C60" w14:textId="77777777" w:rsidR="009B0138" w:rsidRDefault="00C470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B7736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958BE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E29E6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A0ADC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F7D8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0E0BC5F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2DC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90C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A404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B0E1C" w14:textId="77777777" w:rsidR="009B0138" w:rsidRDefault="00C470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92E26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C49CF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87A84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0FE82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921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2465B1C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3757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29A" w14:textId="77777777" w:rsidR="009B0138" w:rsidRDefault="00C47063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Проведение ремонта, капитального ремонта и модернизации объектов коммунальной инфраструктуры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D5C3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6F2E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33A5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0533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6194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1B64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C71C" w14:textId="77777777" w:rsidR="009B0138" w:rsidRDefault="00C47063">
            <w:pPr>
              <w:tabs>
                <w:tab w:val="right" w:pos="2616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ab/>
              <w:t xml:space="preserve">ЖКХ </w:t>
            </w:r>
          </w:p>
          <w:p w14:paraId="146859B6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(исполнитель) </w:t>
            </w:r>
          </w:p>
        </w:tc>
      </w:tr>
      <w:tr w:rsidR="009B0138" w14:paraId="709F3E9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1F94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58DF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ED6F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97B5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F989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BD22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9C50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9689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9C7B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6B9063E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1573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C891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0217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DFD0E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1CD9D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9DD78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231D6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ED8A7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A4686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E4210B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BF30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558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D624" w14:textId="77777777" w:rsidR="009B0138" w:rsidRDefault="00C4706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0DB3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7827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27C4" w14:textId="77777777" w:rsidR="009B0138" w:rsidRDefault="00C4706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5B81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1A6A" w14:textId="77777777" w:rsidR="009B0138" w:rsidRDefault="00C4706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10F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787809E" w14:textId="77777777" w:rsidR="009B0138" w:rsidRDefault="009B0138">
      <w:pPr>
        <w:spacing w:after="0" w:line="259" w:lineRule="auto"/>
        <w:ind w:left="-238" w:right="116" w:firstLine="0"/>
        <w:jc w:val="left"/>
      </w:pPr>
    </w:p>
    <w:tbl>
      <w:tblPr>
        <w:tblStyle w:val="TableGrid"/>
        <w:tblW w:w="15736" w:type="dxa"/>
        <w:tblInd w:w="283" w:type="dxa"/>
        <w:tblCellMar>
          <w:top w:w="7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3118"/>
        <w:gridCol w:w="1100"/>
        <w:gridCol w:w="991"/>
        <w:gridCol w:w="886"/>
        <w:gridCol w:w="1059"/>
        <w:gridCol w:w="708"/>
        <w:gridCol w:w="2114"/>
        <w:gridCol w:w="419"/>
        <w:gridCol w:w="237"/>
      </w:tblGrid>
      <w:tr w:rsidR="009B0138" w14:paraId="6452C5CA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DBDB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1.5.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2BB6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Реконструкция систем водоснабжения мкр. Каринторф города Кирово-Чепецка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C614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A263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A7DB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21A6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B3C6" w14:textId="77777777" w:rsidR="009B0138" w:rsidRDefault="00C47063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74268,0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7DF0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20CD9" w14:textId="77777777" w:rsidR="009B0138" w:rsidRDefault="00C47063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Управление </w:t>
            </w:r>
          </w:p>
          <w:p w14:paraId="1C939E33" w14:textId="77777777" w:rsidR="009B0138" w:rsidRDefault="00C47063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(исполнитель) </w:t>
            </w:r>
          </w:p>
          <w:p w14:paraId="6628DB4C" w14:textId="77777777" w:rsidR="009B0138" w:rsidRDefault="00C47063">
            <w:pPr>
              <w:tabs>
                <w:tab w:val="center" w:pos="380"/>
                <w:tab w:val="right" w:pos="2665"/>
              </w:tabs>
              <w:spacing w:after="27" w:line="259" w:lineRule="auto"/>
              <w:ind w:left="0" w:right="-55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МКУ </w:t>
            </w:r>
            <w:r>
              <w:rPr>
                <w:sz w:val="24"/>
              </w:rPr>
              <w:tab/>
              <w:t>«Техцентр»</w:t>
            </w:r>
          </w:p>
          <w:p w14:paraId="4871EB78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(участник) 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333E8" w14:textId="77777777" w:rsidR="009B0138" w:rsidRDefault="00C47063">
            <w:pPr>
              <w:spacing w:after="252" w:line="259" w:lineRule="auto"/>
              <w:ind w:left="0" w:firstLine="0"/>
            </w:pPr>
            <w:r>
              <w:rPr>
                <w:sz w:val="24"/>
              </w:rPr>
              <w:t xml:space="preserve">ЖКХ </w:t>
            </w:r>
          </w:p>
          <w:p w14:paraId="59CB38E6" w14:textId="77777777" w:rsidR="009B0138" w:rsidRDefault="00C47063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9B0138" w14:paraId="420FE41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AC85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4E2B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2F6C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1600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010C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DB9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1F6C" w14:textId="77777777" w:rsidR="009B0138" w:rsidRDefault="00C470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747,0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436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DA0B6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340F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6C8F38B3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E7EE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74C5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9415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2AC9D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4EBB5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37571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D3F1A" w14:textId="77777777" w:rsidR="009B0138" w:rsidRDefault="00C47063">
            <w:pPr>
              <w:spacing w:after="0" w:line="259" w:lineRule="auto"/>
              <w:ind w:left="199" w:firstLine="0"/>
              <w:jc w:val="left"/>
            </w:pPr>
            <w:r>
              <w:rPr>
                <w:sz w:val="24"/>
              </w:rPr>
              <w:t xml:space="preserve">7574,7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A9420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F154A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48AFD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1AC67EE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A8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696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13ED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2DB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4F3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334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F56E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5A3F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DD023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A13C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B6D462A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5A09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1.6.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E27C" w14:textId="77777777" w:rsidR="009B0138" w:rsidRDefault="00C47063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Предоставление субсидии юридическим лицам для возмещения затрат в связи с оказанием услуг населению по помывке в общем отделении бани микрорайона </w:t>
            </w:r>
          </w:p>
          <w:p w14:paraId="1F1F995F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Каринторф города Кирово-Чепецка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A1B0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9E0C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2CA4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7A34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E293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F866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D101B" w14:textId="77777777" w:rsidR="009B0138" w:rsidRDefault="00C47063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Управление </w:t>
            </w:r>
          </w:p>
          <w:p w14:paraId="201FDEB6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(исполнитель) 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FAC2F" w14:textId="77777777" w:rsidR="009B0138" w:rsidRDefault="00C470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ЖКХ </w:t>
            </w:r>
          </w:p>
        </w:tc>
      </w:tr>
      <w:tr w:rsidR="009B0138" w14:paraId="4CBB22D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990D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6D2A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9015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3971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6649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EE3E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6D54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212E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E7D09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3A9D8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60CD991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5167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C4E3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6708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774D3" w14:textId="77777777" w:rsidR="009B0138" w:rsidRDefault="00C470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692,3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9911A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688,5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0731B" w14:textId="77777777" w:rsidR="009B0138" w:rsidRDefault="00C47063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684,9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C926C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A1B3F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23E37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AA3D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34052E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398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EE4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8FD5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8BC9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AB5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3FAD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CC74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5AAE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14853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6D40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782085CD" w14:textId="77777777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48C5" w14:textId="77777777" w:rsidR="009B0138" w:rsidRDefault="00C47063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8EE7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Итого по задаче 1, в т.ч.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FC86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7AE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7158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01C0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1937" w14:textId="77777777" w:rsidR="009B0138" w:rsidRDefault="00C47063">
            <w:pPr>
              <w:spacing w:after="0" w:line="259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74268,0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0D1F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25CAA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9D01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FCCABA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9F11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32E0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1271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3B5D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1D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8C85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96D1" w14:textId="77777777" w:rsidR="009B0138" w:rsidRDefault="00C4706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747,0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BB3A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4557B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43EC4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FD03B8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2C8C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CD48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2A44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C49C5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792,3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6E6F4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688,5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6F70F" w14:textId="77777777" w:rsidR="009B0138" w:rsidRDefault="00C47063">
            <w:pPr>
              <w:spacing w:after="0" w:line="259" w:lineRule="auto"/>
              <w:ind w:left="173" w:firstLine="0"/>
              <w:jc w:val="left"/>
            </w:pPr>
            <w:r>
              <w:rPr>
                <w:b/>
                <w:sz w:val="24"/>
              </w:rPr>
              <w:t xml:space="preserve">684,9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0BAD0" w14:textId="77777777" w:rsidR="009B0138" w:rsidRDefault="00C47063">
            <w:pPr>
              <w:spacing w:after="0" w:line="259" w:lineRule="auto"/>
              <w:ind w:left="199" w:firstLine="0"/>
              <w:jc w:val="left"/>
            </w:pPr>
            <w:r>
              <w:rPr>
                <w:b/>
                <w:sz w:val="24"/>
              </w:rPr>
              <w:t xml:space="preserve">7574,7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B9886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A73A2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6EAC2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238C352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633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FF2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9AFD" w14:textId="77777777" w:rsidR="009B0138" w:rsidRDefault="00C47063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C69B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1B53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1218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25D9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A484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D915A6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055E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E8FB713" w14:textId="77777777">
        <w:trPr>
          <w:trHeight w:val="540"/>
        </w:trPr>
        <w:tc>
          <w:tcPr>
            <w:tcW w:w="15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E07994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Задача 2. Обеспечение населения доступным и комфортным жильем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4FD2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4E7EF7D" w14:textId="77777777">
        <w:trPr>
          <w:trHeight w:val="59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36CE" w14:textId="77777777" w:rsidR="009B0138" w:rsidRDefault="00C470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740D" w14:textId="77777777" w:rsidR="009B0138" w:rsidRDefault="00C47063">
            <w:pPr>
              <w:spacing w:after="46" w:line="238" w:lineRule="auto"/>
              <w:ind w:left="108" w:firstLine="0"/>
            </w:pPr>
            <w:r>
              <w:rPr>
                <w:sz w:val="24"/>
              </w:rPr>
              <w:t xml:space="preserve">Предоставление жилых </w:t>
            </w:r>
            <w:r>
              <w:rPr>
                <w:sz w:val="24"/>
              </w:rPr>
              <w:t xml:space="preserve">помещений специализированного жилищного </w:t>
            </w:r>
          </w:p>
          <w:p w14:paraId="01EEC9E7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фонда по договорам найма детямсиротам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58B7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C4E5B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6DCC9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10228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C8B2E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4249A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CE6F7" w14:textId="77777777" w:rsidR="009B0138" w:rsidRDefault="00C47063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Управление </w:t>
            </w:r>
          </w:p>
          <w:p w14:paraId="105552FF" w14:textId="77777777" w:rsidR="009B0138" w:rsidRDefault="00C47063">
            <w:pPr>
              <w:spacing w:after="5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(исполнитель) </w:t>
            </w:r>
          </w:p>
          <w:p w14:paraId="345DBC21" w14:textId="77777777" w:rsidR="009B0138" w:rsidRDefault="00C47063">
            <w:pPr>
              <w:tabs>
                <w:tab w:val="center" w:pos="421"/>
                <w:tab w:val="center" w:pos="16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ab/>
              <w:t xml:space="preserve">опеки </w:t>
            </w:r>
          </w:p>
          <w:p w14:paraId="0B07205F" w14:textId="77777777" w:rsidR="009B0138" w:rsidRDefault="00C47063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попечительства </w:t>
            </w:r>
          </w:p>
          <w:p w14:paraId="2B71A2F2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(участник) </w:t>
            </w:r>
          </w:p>
          <w:p w14:paraId="4184EDDD" w14:textId="77777777" w:rsidR="009B0138" w:rsidRDefault="00C47063">
            <w:pPr>
              <w:spacing w:after="0" w:line="251" w:lineRule="auto"/>
              <w:ind w:left="108" w:right="-548" w:firstLine="0"/>
            </w:pPr>
            <w:r>
              <w:rPr>
                <w:sz w:val="24"/>
              </w:rPr>
              <w:t xml:space="preserve">Сектор муниципальных закупок (участник) </w:t>
            </w:r>
            <w:r>
              <w:rPr>
                <w:sz w:val="24"/>
              </w:rPr>
              <w:t xml:space="preserve">Управление муниципальным </w:t>
            </w:r>
          </w:p>
          <w:p w14:paraId="23A609DC" w14:textId="77777777" w:rsidR="009B0138" w:rsidRDefault="00C47063">
            <w:pPr>
              <w:spacing w:after="21" w:line="259" w:lineRule="auto"/>
              <w:ind w:left="108" w:right="-353" w:firstLine="0"/>
              <w:jc w:val="left"/>
            </w:pPr>
            <w:r>
              <w:rPr>
                <w:sz w:val="24"/>
              </w:rPr>
              <w:t>имуществом (участник</w:t>
            </w:r>
          </w:p>
          <w:p w14:paraId="33D4F6D8" w14:textId="77777777" w:rsidR="009B0138" w:rsidRDefault="00C47063">
            <w:pPr>
              <w:tabs>
                <w:tab w:val="center" w:pos="380"/>
                <w:tab w:val="right" w:pos="2425"/>
              </w:tabs>
              <w:spacing w:after="25" w:line="259" w:lineRule="auto"/>
              <w:ind w:left="0" w:right="-3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МКУ </w:t>
            </w:r>
            <w:r>
              <w:rPr>
                <w:sz w:val="24"/>
              </w:rPr>
              <w:tab/>
              <w:t>«Техцент</w:t>
            </w:r>
          </w:p>
          <w:p w14:paraId="0C0E7F9C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(участник) 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22D8F" w14:textId="77777777" w:rsidR="009B0138" w:rsidRDefault="00C47063">
            <w:pPr>
              <w:spacing w:after="252" w:line="259" w:lineRule="auto"/>
              <w:ind w:left="0" w:firstLine="0"/>
            </w:pPr>
            <w:r>
              <w:rPr>
                <w:sz w:val="24"/>
              </w:rPr>
              <w:t xml:space="preserve">ЖКХ </w:t>
            </w:r>
          </w:p>
          <w:p w14:paraId="3CDA8F08" w14:textId="77777777" w:rsidR="009B0138" w:rsidRDefault="00C47063">
            <w:pPr>
              <w:spacing w:after="1659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и </w:t>
            </w:r>
          </w:p>
          <w:p w14:paraId="27ADF5B5" w14:textId="77777777" w:rsidR="009B0138" w:rsidRDefault="00C47063">
            <w:pPr>
              <w:spacing w:after="14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) </w:t>
            </w:r>
          </w:p>
          <w:p w14:paraId="57B7E563" w14:textId="77777777" w:rsidR="009B0138" w:rsidRDefault="00C47063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4"/>
              </w:rPr>
              <w:t xml:space="preserve">р» </w:t>
            </w:r>
          </w:p>
        </w:tc>
      </w:tr>
      <w:tr w:rsidR="009B0138" w14:paraId="21B38EC6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B772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7372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F75D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A9D34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9453,8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D9560" w14:textId="77777777" w:rsidR="009B0138" w:rsidRDefault="00C47063">
            <w:pPr>
              <w:spacing w:after="0" w:line="259" w:lineRule="auto"/>
              <w:ind w:left="166" w:firstLine="0"/>
              <w:jc w:val="left"/>
            </w:pPr>
            <w:r>
              <w:rPr>
                <w:sz w:val="24"/>
              </w:rPr>
              <w:t xml:space="preserve">6302,6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87AA2" w14:textId="77777777" w:rsidR="009B0138" w:rsidRDefault="00C47063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6302,6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5954E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DC64D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BD4048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7C87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3AEA792F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9054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CCD0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B459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DBD1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BA71E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71798" w14:textId="77777777" w:rsidR="009B0138" w:rsidRDefault="00C47063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0F910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FA24C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01FC0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2E57C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2D629729" w14:textId="77777777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DEA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CF8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6B6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909F1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F5CFB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F01E4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87991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CA5AF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DD2E00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A808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B029149" w14:textId="77777777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D5FD" w14:textId="77777777" w:rsidR="009B0138" w:rsidRDefault="00C470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196F" w14:textId="77777777" w:rsidR="009B0138" w:rsidRDefault="00C47063">
            <w:pPr>
              <w:spacing w:after="0" w:line="259" w:lineRule="auto"/>
              <w:ind w:left="108" w:right="106" w:firstLine="0"/>
            </w:pPr>
            <w:r>
              <w:rPr>
                <w:sz w:val="24"/>
              </w:rPr>
              <w:t xml:space="preserve">Погашение задолженности по оплате за жилое помещение и коммунальные услуги детей-сирот, являющихся нанимателями или членами семей нанимателей либо собственниками жилых помещений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9EF4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B222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4BB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86CF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3D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16F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12BDC" w14:textId="77777777" w:rsidR="009B0138" w:rsidRDefault="00C47063">
            <w:pPr>
              <w:tabs>
                <w:tab w:val="center" w:pos="421"/>
                <w:tab w:val="center" w:pos="16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ab/>
              <w:t xml:space="preserve">опеки </w:t>
            </w:r>
          </w:p>
          <w:p w14:paraId="6C7C9446" w14:textId="77777777" w:rsidR="009B0138" w:rsidRDefault="00C47063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попечительства </w:t>
            </w:r>
          </w:p>
          <w:p w14:paraId="02513D4A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(участник)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8FD1A" w14:textId="77777777" w:rsidR="009B0138" w:rsidRDefault="00C470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</w:tr>
      <w:tr w:rsidR="009B0138" w14:paraId="7E9D5D0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C68E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0D59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9E67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B734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FAF0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BA1C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12,1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6D7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FE91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BFCB1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EA64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243C035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71668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3829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A4D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BB2F9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DBA60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3B188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E7687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5D926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B8363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0404E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67295639" w14:textId="77777777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945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C95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9169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A2B74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1F7D3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D4F10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F0ADB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03891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56F7A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8A25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6105848A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A864" w14:textId="77777777" w:rsidR="009B0138" w:rsidRDefault="00C470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DC71" w14:textId="77777777" w:rsidR="009B0138" w:rsidRDefault="00C47063">
            <w:pPr>
              <w:spacing w:after="0" w:line="259" w:lineRule="auto"/>
              <w:ind w:left="108" w:right="108" w:firstLine="0"/>
            </w:pPr>
            <w:r>
              <w:rPr>
                <w:sz w:val="24"/>
              </w:rPr>
              <w:t xml:space="preserve">Мероприятия по подготовке (ремонт) жилых помещений к заселению детейсирот, являющихся нанимателями или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CC44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3827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F5EE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630E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07C0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75F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2B151" w14:textId="77777777" w:rsidR="009B0138" w:rsidRDefault="00C47063">
            <w:pPr>
              <w:tabs>
                <w:tab w:val="center" w:pos="421"/>
                <w:tab w:val="center" w:pos="16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ab/>
              <w:t xml:space="preserve">опеки </w:t>
            </w:r>
          </w:p>
          <w:p w14:paraId="0AE90FD3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попечительства (участник)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0C941" w14:textId="77777777" w:rsidR="009B0138" w:rsidRDefault="00C470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</w:tr>
      <w:tr w:rsidR="009B0138" w14:paraId="197F02E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A8D18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3A38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CC76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90DA" w14:textId="77777777" w:rsidR="009B0138" w:rsidRDefault="00C470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7B2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E2F6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568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A8AF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E11A5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BD5BF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6FC0C6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E4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BD5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CBBA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Бюджет муниципального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8FC9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FD77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AA34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5CFD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366B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2C7EE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D9AE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6B04BF32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6A4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6C6D" w14:textId="77777777" w:rsidR="009B0138" w:rsidRDefault="00C47063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членами семей нанимателей либо собственниками жилых помещений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7FBF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7650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B02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BBB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122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7F5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F00B" w14:textId="77777777" w:rsidR="009B0138" w:rsidRDefault="00C47063">
            <w:pPr>
              <w:spacing w:after="0" w:line="278" w:lineRule="auto"/>
              <w:ind w:left="108" w:firstLine="0"/>
            </w:pPr>
            <w:r>
              <w:rPr>
                <w:sz w:val="24"/>
              </w:rPr>
              <w:t xml:space="preserve">Сектор муниципальных закупок (участник) </w:t>
            </w:r>
          </w:p>
          <w:p w14:paraId="3FD29BC1" w14:textId="77777777" w:rsidR="009B0138" w:rsidRDefault="00C47063">
            <w:pPr>
              <w:tabs>
                <w:tab w:val="right" w:pos="2770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МКУ </w:t>
            </w:r>
            <w:r>
              <w:rPr>
                <w:sz w:val="24"/>
              </w:rPr>
              <w:tab/>
              <w:t xml:space="preserve">«Техцентр» </w:t>
            </w:r>
          </w:p>
          <w:p w14:paraId="0DAE1914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(участник) </w:t>
            </w:r>
          </w:p>
        </w:tc>
      </w:tr>
      <w:tr w:rsidR="009B0138" w14:paraId="4127CEF0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E47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7F86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B32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8EAC0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29C92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D5831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D30C1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45DF6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9E5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E77C6CD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F89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2.4.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1625" w14:textId="77777777" w:rsidR="009B0138" w:rsidRDefault="00C47063">
            <w:pPr>
              <w:spacing w:after="45" w:line="238" w:lineRule="auto"/>
              <w:ind w:left="108" w:right="108" w:firstLine="0"/>
            </w:pPr>
            <w:r>
              <w:rPr>
                <w:sz w:val="24"/>
              </w:rPr>
              <w:t xml:space="preserve">Предоставление молодым семьям - участникам программы социальных выплат на приобретение жилья или строительство индивидуального </w:t>
            </w:r>
          </w:p>
          <w:p w14:paraId="65E97F4D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жилого дома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289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3B62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01BC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48B0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550A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36F3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3EBB6" w14:textId="77777777" w:rsidR="009B0138" w:rsidRDefault="00C47063">
            <w:pPr>
              <w:tabs>
                <w:tab w:val="center" w:pos="1209"/>
                <w:tab w:val="right" w:pos="2533"/>
              </w:tabs>
              <w:spacing w:after="27" w:line="259" w:lineRule="auto"/>
              <w:ind w:left="0" w:right="-126" w:firstLine="0"/>
              <w:jc w:val="left"/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культуре, </w:t>
            </w:r>
          </w:p>
          <w:p w14:paraId="10665A05" w14:textId="77777777" w:rsidR="009B0138" w:rsidRDefault="00C47063">
            <w:pPr>
              <w:spacing w:after="5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спорту и </w:t>
            </w:r>
          </w:p>
          <w:p w14:paraId="41982E6F" w14:textId="77777777" w:rsidR="009B0138" w:rsidRDefault="00C47063">
            <w:pPr>
              <w:tabs>
                <w:tab w:val="right" w:pos="2533"/>
              </w:tabs>
              <w:spacing w:after="27" w:line="259" w:lineRule="auto"/>
              <w:ind w:left="0" w:right="-129" w:firstLine="0"/>
              <w:jc w:val="left"/>
            </w:pPr>
            <w:r>
              <w:rPr>
                <w:sz w:val="24"/>
              </w:rPr>
              <w:t xml:space="preserve">делам </w:t>
            </w:r>
            <w:r>
              <w:rPr>
                <w:sz w:val="24"/>
              </w:rPr>
              <w:tab/>
              <w:t xml:space="preserve">молодежи </w:t>
            </w:r>
          </w:p>
          <w:p w14:paraId="063A3025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(участник)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5AA6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3F7EFFE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290F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F7D7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FBA0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1374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F307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1B9F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98EC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80BB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4F6E7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D674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B0564E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C323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F0DA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0F9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560DC" w14:textId="77777777" w:rsidR="009B0138" w:rsidRDefault="00C470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56,4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18793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56,4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B0052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56,4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8359D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D8A33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AB88E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B0504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37E679B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DF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BAF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A650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211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0131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711F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6E34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A6B8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81B4E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6473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30B661CA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7968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2.5. </w:t>
            </w:r>
          </w:p>
          <w:p w14:paraId="28595928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D39" w14:textId="77777777" w:rsidR="009B0138" w:rsidRDefault="00C47063">
            <w:pPr>
              <w:spacing w:after="0" w:line="258" w:lineRule="auto"/>
              <w:ind w:left="108" w:right="108" w:firstLine="0"/>
            </w:pPr>
            <w:r>
              <w:rPr>
                <w:sz w:val="24"/>
              </w:rPr>
              <w:t>Разработка проектно-</w:t>
            </w:r>
            <w:r>
              <w:rPr>
                <w:sz w:val="24"/>
              </w:rPr>
              <w:t xml:space="preserve">сметной документации и строительство коммунальной инфраструктуры, в т.ч.: </w:t>
            </w:r>
          </w:p>
          <w:p w14:paraId="48D9A771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7BAE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B60C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384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425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2637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DD5A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A993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МКУ «Техцентр» (участник)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84B1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DE7444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25C7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167F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84D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152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E58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FA7F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9A47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5BDA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0E8DA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D99F0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7583369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4666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9B09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B67E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0D75E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2F196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AE96D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9BD9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AE5CE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DEE02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4A53F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17CF2D3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2A3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D826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04EA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069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42A4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6936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4271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AC69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11D4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DCEB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2EFAA57F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C425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2.5.1.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6A26" w14:textId="77777777" w:rsidR="009B0138" w:rsidRDefault="00C47063">
            <w:pPr>
              <w:spacing w:after="0" w:line="259" w:lineRule="auto"/>
              <w:ind w:left="108" w:right="109" w:firstLine="0"/>
            </w:pPr>
            <w:r>
              <w:rPr>
                <w:sz w:val="24"/>
              </w:rPr>
              <w:t xml:space="preserve">Строительство инженерной инфраструктуры к детскому саду на 200 мест в мкр. 23 города Кирово-Чепецка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222C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82F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E2D6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1BB0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F0A7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F59C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42B53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МКУ «Техцентр» (участник)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EFE3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2CC7BD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BD11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1B5B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6DE6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D56A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1A93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55CA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FECD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BED7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F4F2B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FD0D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74F1C7F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79A8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F37E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82FA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A584F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A9DFA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B3A0A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E70A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429B5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60CE5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D87AF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7CB0DF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589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1C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D0F9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AD56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DA8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5F77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0C02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6FE9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1B068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71EF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25D44C37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C346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2.6.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1D68" w14:textId="77777777" w:rsidR="009B0138" w:rsidRDefault="00C47063">
            <w:pPr>
              <w:spacing w:after="45" w:line="238" w:lineRule="auto"/>
              <w:ind w:left="108" w:firstLine="0"/>
            </w:pPr>
            <w:r>
              <w:rPr>
                <w:sz w:val="24"/>
              </w:rPr>
              <w:t xml:space="preserve">Разработка проектно-сметной документации и строительство </w:t>
            </w:r>
          </w:p>
          <w:p w14:paraId="6AF71BD6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газопроводов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C0BA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6D46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D7C5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6307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1CE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62A4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E205F" w14:textId="77777777" w:rsidR="009B0138" w:rsidRDefault="00C47063">
            <w:pPr>
              <w:spacing w:after="30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Управление архитектуры, строительства землеустройства </w:t>
            </w:r>
          </w:p>
          <w:p w14:paraId="461C9A7A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(участник)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F1C7A" w14:textId="77777777" w:rsidR="009B0138" w:rsidRDefault="00C470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</w:tr>
      <w:tr w:rsidR="009B0138" w14:paraId="7E34925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C8FE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A6EE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A520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BD93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A177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62E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F79A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C76D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94A3C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5CA50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27659FB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E79C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1C7D8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5E11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19FA5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66551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345,6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9AF3D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496B1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5F4D8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9ED59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73E002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3531466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0EF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CD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D274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9C4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E94A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817D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8ECB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01A6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6C198B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CB3FA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1E14EACF" w14:textId="77777777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9DD0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02B7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Итого по задаче 2, в т.ч.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EB44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5FCE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1BFB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443A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28F4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836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BC4D9" w14:textId="77777777" w:rsidR="009B0138" w:rsidRDefault="00C47063">
            <w:pPr>
              <w:spacing w:after="0" w:line="259" w:lineRule="auto"/>
              <w:ind w:left="29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BB2B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DF957E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0BB20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78FBF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530C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EA33" w14:textId="77777777" w:rsidR="009B0138" w:rsidRDefault="00C4706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9553,8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5D4C" w14:textId="77777777" w:rsidR="009B0138" w:rsidRDefault="00C47063">
            <w:pPr>
              <w:spacing w:after="0" w:line="259" w:lineRule="auto"/>
              <w:ind w:left="166" w:firstLine="0"/>
              <w:jc w:val="left"/>
            </w:pPr>
            <w:r>
              <w:rPr>
                <w:b/>
                <w:sz w:val="24"/>
              </w:rPr>
              <w:t xml:space="preserve">6302,6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2458" w14:textId="77777777" w:rsidR="009B0138" w:rsidRDefault="00C47063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 xml:space="preserve">6314,7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27FF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E48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A30888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8B2438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822BE4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D1CF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E1656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C7D2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D9051" w14:textId="77777777" w:rsidR="009B0138" w:rsidRDefault="00C4706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56,4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642C7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402,0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C8D7C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56,4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C8292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A018A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89F78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AD60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409D901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EED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F05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0636" w14:textId="77777777" w:rsidR="009B0138" w:rsidRDefault="00C47063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2B12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2922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BDCA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D050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7669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3B82D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6829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3047BD1A" w14:textId="77777777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67BE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D65D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z w:val="24"/>
              </w:rPr>
              <w:t>по программе, в т.ч.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ED0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Всего по программе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CA61" w14:textId="77777777" w:rsidR="009B0138" w:rsidRDefault="00C47063">
            <w:pPr>
              <w:spacing w:after="0" w:line="259" w:lineRule="auto"/>
              <w:ind w:left="158" w:firstLine="0"/>
              <w:jc w:val="left"/>
            </w:pPr>
            <w:r>
              <w:rPr>
                <w:b/>
                <w:sz w:val="24"/>
              </w:rPr>
              <w:t xml:space="preserve">10402,5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DF27" w14:textId="77777777" w:rsidR="009B0138" w:rsidRDefault="00C47063">
            <w:pPr>
              <w:spacing w:after="0" w:line="259" w:lineRule="auto"/>
              <w:ind w:left="166" w:firstLine="0"/>
              <w:jc w:val="left"/>
            </w:pPr>
            <w:r>
              <w:rPr>
                <w:b/>
                <w:sz w:val="24"/>
              </w:rPr>
              <w:t xml:space="preserve">7393,1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B4EF" w14:textId="77777777" w:rsidR="009B0138" w:rsidRDefault="00C47063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 xml:space="preserve">7056,0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FF87" w14:textId="77777777" w:rsidR="009B0138" w:rsidRDefault="00C47063">
            <w:pPr>
              <w:spacing w:after="0" w:line="259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82589,7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BB8E" w14:textId="77777777" w:rsidR="009B0138" w:rsidRDefault="00C47063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D046F" w14:textId="77777777" w:rsidR="009B0138" w:rsidRDefault="00C47063">
            <w:pPr>
              <w:spacing w:after="0" w:line="259" w:lineRule="auto"/>
              <w:ind w:left="29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00BF6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2E7798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E5507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0CB6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054B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Федеральный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C8EB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9B78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F1A2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FAF" w14:textId="77777777" w:rsidR="009B0138" w:rsidRDefault="00C47063">
            <w:pPr>
              <w:spacing w:after="0" w:line="259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74268,0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A928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6404D" w14:textId="77777777" w:rsidR="009B0138" w:rsidRDefault="00C47063">
            <w:pPr>
              <w:spacing w:after="0" w:line="259" w:lineRule="auto"/>
              <w:ind w:left="29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D692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6855B44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CE644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A6C1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61DB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C42C" w14:textId="77777777" w:rsidR="009B0138" w:rsidRDefault="00C4706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9553,8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9142" w14:textId="77777777" w:rsidR="009B0138" w:rsidRDefault="00C47063">
            <w:pPr>
              <w:spacing w:after="0" w:line="259" w:lineRule="auto"/>
              <w:ind w:left="166" w:firstLine="0"/>
              <w:jc w:val="left"/>
            </w:pPr>
            <w:r>
              <w:rPr>
                <w:b/>
                <w:sz w:val="24"/>
              </w:rPr>
              <w:t xml:space="preserve">6302,6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54D4" w14:textId="77777777" w:rsidR="009B0138" w:rsidRDefault="00C47063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 xml:space="preserve">6314,7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FB8D" w14:textId="77777777" w:rsidR="009B0138" w:rsidRDefault="00C4706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747,0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510F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1EA63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B1F89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F66C3F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18B5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A6A81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CD06" w14:textId="77777777" w:rsidR="009B0138" w:rsidRDefault="00C4706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A4A2E" w14:textId="77777777" w:rsidR="009B0138" w:rsidRDefault="00C4706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848,7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C88DF" w14:textId="77777777" w:rsidR="009B0138" w:rsidRDefault="00C47063">
            <w:pPr>
              <w:spacing w:after="0" w:line="259" w:lineRule="auto"/>
              <w:ind w:left="166" w:firstLine="0"/>
              <w:jc w:val="left"/>
            </w:pPr>
            <w:r>
              <w:rPr>
                <w:b/>
                <w:sz w:val="24"/>
              </w:rPr>
              <w:t xml:space="preserve">1090,5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BBBC3" w14:textId="77777777" w:rsidR="009B0138" w:rsidRDefault="00C47063">
            <w:pPr>
              <w:spacing w:after="0" w:line="259" w:lineRule="auto"/>
              <w:ind w:left="173" w:firstLine="0"/>
              <w:jc w:val="left"/>
            </w:pPr>
            <w:r>
              <w:rPr>
                <w:b/>
                <w:sz w:val="24"/>
              </w:rPr>
              <w:t xml:space="preserve">741,3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EFF47" w14:textId="77777777" w:rsidR="009B0138" w:rsidRDefault="00C47063">
            <w:pPr>
              <w:spacing w:after="0" w:line="259" w:lineRule="auto"/>
              <w:ind w:left="199" w:firstLine="0"/>
              <w:jc w:val="left"/>
            </w:pPr>
            <w:r>
              <w:rPr>
                <w:b/>
                <w:sz w:val="24"/>
              </w:rPr>
              <w:t xml:space="preserve">7574,7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44605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5F17FD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282D83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  <w:tr w:rsidR="009B0138" w14:paraId="0F43B89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EE1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D4C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6537" w14:textId="77777777" w:rsidR="009B0138" w:rsidRDefault="00C47063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Внебюджетные источники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C931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5151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5548" w14:textId="77777777" w:rsidR="009B0138" w:rsidRDefault="00C470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A896" w14:textId="77777777" w:rsidR="009B0138" w:rsidRDefault="00C4706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5F07" w14:textId="77777777" w:rsidR="009B0138" w:rsidRDefault="00C47063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3275E5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1B0AE" w14:textId="77777777" w:rsidR="009B0138" w:rsidRDefault="009B013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40C2C61" w14:textId="77777777" w:rsidR="009B0138" w:rsidRDefault="00C4706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0F4454" w14:textId="77777777" w:rsidR="009B0138" w:rsidRDefault="00C47063">
      <w:pPr>
        <w:spacing w:after="11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EBD221C" w14:textId="77777777" w:rsidR="009B0138" w:rsidRDefault="00C47063">
      <w:pPr>
        <w:spacing w:after="0" w:line="259" w:lineRule="auto"/>
        <w:ind w:left="0" w:right="6664" w:firstLine="0"/>
        <w:jc w:val="right"/>
      </w:pPr>
      <w:r>
        <w:rPr>
          <w:sz w:val="24"/>
        </w:rPr>
        <w:t>________________________</w:t>
      </w:r>
      <w:r>
        <w:t xml:space="preserve"> </w:t>
      </w:r>
    </w:p>
    <w:sectPr w:rsidR="009B0138">
      <w:pgSz w:w="16838" w:h="11906" w:orient="landscape"/>
      <w:pgMar w:top="240" w:right="465" w:bottom="918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D76FA"/>
    <w:multiLevelType w:val="hybridMultilevel"/>
    <w:tmpl w:val="534AD722"/>
    <w:lvl w:ilvl="0" w:tplc="D5C46EB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491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88F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09E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2EE4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0FA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9B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4CDC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828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B21486"/>
    <w:multiLevelType w:val="hybridMultilevel"/>
    <w:tmpl w:val="28FA6C5E"/>
    <w:lvl w:ilvl="0" w:tplc="B1F8E974">
      <w:start w:val="1"/>
      <w:numFmt w:val="upperRoman"/>
      <w:lvlText w:val="%1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786A1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1AAD7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AC49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4CE54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8890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F33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2773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086E0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4E7409"/>
    <w:multiLevelType w:val="hybridMultilevel"/>
    <w:tmpl w:val="797CFEC0"/>
    <w:lvl w:ilvl="0" w:tplc="9A0E9F6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583D9C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0916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24C690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659B0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86934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F47D3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C5316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64328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38"/>
    <w:rsid w:val="009B0138"/>
    <w:rsid w:val="00C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FFA1"/>
  <w15:docId w15:val="{9121B923-A934-4399-B46A-8749EB8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304" w:lineRule="auto"/>
      <w:ind w:left="16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7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3743</Words>
  <Characters>21341</Characters>
  <Application>Microsoft Office Word</Application>
  <DocSecurity>0</DocSecurity>
  <Lines>177</Lines>
  <Paragraphs>50</Paragraphs>
  <ScaleCrop>false</ScaleCrop>
  <Company/>
  <LinksUpToDate>false</LinksUpToDate>
  <CharactersWithSpaces>25034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Елена</cp:lastModifiedBy>
  <cp:revision>2</cp:revision>
  <dcterms:created xsi:type="dcterms:W3CDTF">2025-07-07T07:34:00Z</dcterms:created>
  <dcterms:modified xsi:type="dcterms:W3CDTF">2025-07-07T07:34:00Z</dcterms:modified>
</cp:coreProperties>
</file>